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AD" w:rsidRPr="00EB59F9" w:rsidRDefault="008369AD" w:rsidP="008369AD">
      <w:pPr>
        <w:snapToGrid w:val="0"/>
        <w:spacing w:before="100" w:after="100" w:line="240" w:lineRule="auto"/>
        <w:jc w:val="center"/>
        <w:rPr>
          <w:sz w:val="24"/>
        </w:rPr>
      </w:pPr>
      <w:r w:rsidRPr="00EB59F9">
        <w:rPr>
          <w:noProof/>
          <w:sz w:val="24"/>
          <w:lang w:eastAsia="ru-RU"/>
        </w:rPr>
        <w:drawing>
          <wp:inline distT="0" distB="0" distL="0" distR="0" wp14:anchorId="654B3757" wp14:editId="1196F57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AD" w:rsidRPr="00EB59F9" w:rsidRDefault="008369AD" w:rsidP="008369AD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EB59F9">
        <w:rPr>
          <w:rFonts w:ascii="Arial" w:hAnsi="Arial" w:cs="Arial"/>
          <w:b/>
          <w:sz w:val="24"/>
        </w:rPr>
        <w:t>ПРЕСС-СЛУЖБА ПАО НК «РУССНЕФТЬ»</w:t>
      </w:r>
      <w:r w:rsidRPr="00EB59F9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67530561" wp14:editId="77025A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9AD" w:rsidRPr="00EB59F9" w:rsidRDefault="008369AD" w:rsidP="008369AD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369AD" w:rsidRPr="00EB59F9" w:rsidTr="00656A6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369AD" w:rsidRPr="00EB59F9" w:rsidRDefault="00C70E6C" w:rsidP="006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369AD" w:rsidRPr="00EB59F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EB59F9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9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369AD" w:rsidRPr="00EB59F9" w:rsidRDefault="008369AD" w:rsidP="008369A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369AD" w:rsidRPr="00EB59F9" w:rsidRDefault="008369AD" w:rsidP="008369AD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369AD" w:rsidRPr="00EB59F9" w:rsidRDefault="008369AD" w:rsidP="008369A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9F9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8369AD" w:rsidRPr="00EB59F9" w:rsidRDefault="00C70E6C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bookmarkStart w:id="0" w:name="_GoBack"/>
      <w:bookmarkEnd w:id="0"/>
      <w:r w:rsidR="008369A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FF43DB">
        <w:rPr>
          <w:rFonts w:ascii="Arial" w:eastAsia="Times New Roman" w:hAnsi="Arial" w:cs="Arial"/>
          <w:b/>
          <w:sz w:val="28"/>
          <w:szCs w:val="28"/>
          <w:lang w:eastAsia="ru-RU"/>
        </w:rPr>
        <w:t>мая</w:t>
      </w:r>
      <w:r w:rsidR="008369A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8369AD" w:rsidRPr="00EB59F9">
        <w:rPr>
          <w:rFonts w:ascii="Arial" w:eastAsia="Times New Roman" w:hAnsi="Arial" w:cs="Arial"/>
          <w:b/>
          <w:sz w:val="28"/>
          <w:szCs w:val="28"/>
          <w:lang w:eastAsia="ru-RU"/>
        </w:rPr>
        <w:t>20</w:t>
      </w:r>
      <w:r w:rsidR="00D34A34">
        <w:rPr>
          <w:rFonts w:ascii="Arial" w:eastAsia="Times New Roman" w:hAnsi="Arial" w:cs="Arial"/>
          <w:b/>
          <w:sz w:val="28"/>
          <w:szCs w:val="28"/>
          <w:lang w:eastAsia="ru-RU"/>
        </w:rPr>
        <w:t>21</w:t>
      </w:r>
      <w:r w:rsidR="008369AD" w:rsidRPr="00EB59F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8369AD" w:rsidRPr="00EB59F9" w:rsidRDefault="008369AD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bookmarkEnd w:id="1"/>
    <w:bookmarkEnd w:id="2"/>
    <w:p w:rsidR="008369AD" w:rsidRPr="00D20E4A" w:rsidRDefault="00D34A34" w:rsidP="00B374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34A34">
        <w:rPr>
          <w:rFonts w:ascii="Times New Roman" w:eastAsia="Calibri" w:hAnsi="Times New Roman" w:cs="Times New Roman"/>
          <w:b/>
          <w:sz w:val="32"/>
          <w:szCs w:val="32"/>
        </w:rPr>
        <w:t xml:space="preserve">«РуссНефть»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продолжает </w:t>
      </w:r>
      <w:r w:rsidR="00FF43DB">
        <w:rPr>
          <w:rFonts w:ascii="Times New Roman" w:eastAsia="Calibri" w:hAnsi="Times New Roman" w:cs="Times New Roman"/>
          <w:b/>
          <w:sz w:val="32"/>
          <w:szCs w:val="32"/>
        </w:rPr>
        <w:t>программу восстановления лесов</w:t>
      </w:r>
      <w:bookmarkStart w:id="3" w:name="OLE_LINK1"/>
      <w:bookmarkStart w:id="4" w:name="OLE_LINK2"/>
    </w:p>
    <w:p w:rsidR="00FB4DCD" w:rsidRDefault="00FB4DCD" w:rsidP="00D20E4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75761" w:rsidRDefault="00D34A34" w:rsidP="00C7576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34A34">
        <w:rPr>
          <w:rFonts w:ascii="Times New Roman" w:eastAsia="Calibri" w:hAnsi="Times New Roman" w:cs="Times New Roman"/>
          <w:sz w:val="32"/>
          <w:szCs w:val="32"/>
        </w:rPr>
        <w:t>ПАО НК «РуссНефть»</w:t>
      </w:r>
      <w:r w:rsidR="00C7576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F235E">
        <w:rPr>
          <w:rFonts w:ascii="Times New Roman" w:eastAsia="Calibri" w:hAnsi="Times New Roman" w:cs="Times New Roman"/>
          <w:sz w:val="32"/>
          <w:szCs w:val="32"/>
        </w:rPr>
        <w:t xml:space="preserve">в 2021 году в 3 раза увеличивает объем лесовосстановительных работ. В текущем году 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>на территории Х</w:t>
      </w:r>
      <w:r w:rsidR="00C75761">
        <w:rPr>
          <w:rFonts w:ascii="Times New Roman" w:eastAsia="Calibri" w:hAnsi="Times New Roman" w:cs="Times New Roman"/>
          <w:sz w:val="32"/>
          <w:szCs w:val="32"/>
        </w:rPr>
        <w:t xml:space="preserve">анты-Мансийского 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 xml:space="preserve">АО </w:t>
      </w:r>
      <w:r w:rsidR="00C75761">
        <w:rPr>
          <w:rFonts w:ascii="Times New Roman" w:eastAsia="Calibri" w:hAnsi="Times New Roman" w:cs="Times New Roman"/>
          <w:sz w:val="32"/>
          <w:szCs w:val="32"/>
        </w:rPr>
        <w:t xml:space="preserve">(Югра) </w:t>
      </w:r>
      <w:r w:rsidR="004A106D">
        <w:rPr>
          <w:rFonts w:ascii="Times New Roman" w:eastAsia="Calibri" w:hAnsi="Times New Roman" w:cs="Times New Roman"/>
          <w:sz w:val="32"/>
          <w:szCs w:val="32"/>
        </w:rPr>
        <w:t xml:space="preserve">Компания </w:t>
      </w:r>
      <w:r w:rsidR="008F235E">
        <w:rPr>
          <w:rFonts w:ascii="Times New Roman" w:eastAsia="Calibri" w:hAnsi="Times New Roman" w:cs="Times New Roman"/>
          <w:sz w:val="32"/>
          <w:szCs w:val="32"/>
        </w:rPr>
        <w:t xml:space="preserve">планирует высадить </w:t>
      </w:r>
      <w:r w:rsidR="00FB2EAC">
        <w:rPr>
          <w:rFonts w:ascii="Times New Roman" w:eastAsia="Calibri" w:hAnsi="Times New Roman" w:cs="Times New Roman"/>
          <w:sz w:val="32"/>
          <w:szCs w:val="32"/>
        </w:rPr>
        <w:t xml:space="preserve">около </w:t>
      </w:r>
      <w:r w:rsidR="00C75761">
        <w:rPr>
          <w:rFonts w:ascii="Times New Roman" w:eastAsia="Calibri" w:hAnsi="Times New Roman" w:cs="Times New Roman"/>
          <w:sz w:val="32"/>
          <w:szCs w:val="32"/>
        </w:rPr>
        <w:t>2 млн саженц</w:t>
      </w:r>
      <w:r w:rsidR="00FB2EAC">
        <w:rPr>
          <w:rFonts w:ascii="Times New Roman" w:eastAsia="Calibri" w:hAnsi="Times New Roman" w:cs="Times New Roman"/>
          <w:sz w:val="32"/>
          <w:szCs w:val="32"/>
        </w:rPr>
        <w:t>ев</w:t>
      </w:r>
      <w:r w:rsidR="00C7576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>на площади более 540 г</w:t>
      </w:r>
      <w:r w:rsidR="004A106D">
        <w:rPr>
          <w:rFonts w:ascii="Times New Roman" w:eastAsia="Calibri" w:hAnsi="Times New Roman" w:cs="Times New Roman"/>
          <w:sz w:val="32"/>
          <w:szCs w:val="32"/>
        </w:rPr>
        <w:t>ектаров (г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>а</w:t>
      </w:r>
      <w:r w:rsidR="00FF43DB">
        <w:rPr>
          <w:rFonts w:ascii="Times New Roman" w:eastAsia="Calibri" w:hAnsi="Times New Roman" w:cs="Times New Roman"/>
          <w:sz w:val="32"/>
          <w:szCs w:val="32"/>
        </w:rPr>
        <w:t>)</w:t>
      </w:r>
      <w:r w:rsidR="00C75761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4A106D" w:rsidRDefault="004A106D" w:rsidP="00FF43DB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</w:t>
      </w:r>
      <w:r w:rsidRPr="004A106D">
        <w:rPr>
          <w:rFonts w:ascii="Times New Roman" w:eastAsia="Calibri" w:hAnsi="Times New Roman" w:cs="Times New Roman"/>
          <w:sz w:val="32"/>
          <w:szCs w:val="32"/>
        </w:rPr>
        <w:t xml:space="preserve">аботы по лесовосстановлению </w:t>
      </w:r>
      <w:r>
        <w:rPr>
          <w:rFonts w:ascii="Times New Roman" w:eastAsia="Calibri" w:hAnsi="Times New Roman" w:cs="Times New Roman"/>
          <w:sz w:val="32"/>
          <w:szCs w:val="32"/>
        </w:rPr>
        <w:t xml:space="preserve">в прошлом году затронули площади в объеме </w:t>
      </w:r>
      <w:r w:rsidRPr="004A106D">
        <w:rPr>
          <w:rFonts w:ascii="Times New Roman" w:eastAsia="Calibri" w:hAnsi="Times New Roman" w:cs="Times New Roman"/>
          <w:sz w:val="32"/>
          <w:szCs w:val="32"/>
        </w:rPr>
        <w:t xml:space="preserve">170 га, </w:t>
      </w:r>
      <w:r w:rsidR="007C3CA1">
        <w:rPr>
          <w:rFonts w:ascii="Times New Roman" w:eastAsia="Calibri" w:hAnsi="Times New Roman" w:cs="Times New Roman"/>
          <w:sz w:val="32"/>
          <w:szCs w:val="32"/>
        </w:rPr>
        <w:t>где</w:t>
      </w:r>
      <w:r w:rsidR="00FF43D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144D7">
        <w:rPr>
          <w:rFonts w:ascii="Times New Roman" w:eastAsia="Calibri" w:hAnsi="Times New Roman" w:cs="Times New Roman"/>
          <w:sz w:val="32"/>
          <w:szCs w:val="32"/>
        </w:rPr>
        <w:t xml:space="preserve">за счет средств </w:t>
      </w:r>
      <w:r w:rsidR="00FF43DB">
        <w:rPr>
          <w:rFonts w:ascii="Times New Roman" w:eastAsia="Calibri" w:hAnsi="Times New Roman" w:cs="Times New Roman"/>
          <w:sz w:val="32"/>
          <w:szCs w:val="32"/>
        </w:rPr>
        <w:t>«РуссНефт</w:t>
      </w:r>
      <w:r w:rsidR="002F626A">
        <w:rPr>
          <w:rFonts w:ascii="Times New Roman" w:eastAsia="Calibri" w:hAnsi="Times New Roman" w:cs="Times New Roman"/>
          <w:sz w:val="32"/>
          <w:szCs w:val="32"/>
        </w:rPr>
        <w:t>и</w:t>
      </w:r>
      <w:r w:rsidR="00FF43DB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="001144D7">
        <w:rPr>
          <w:rFonts w:ascii="Times New Roman" w:eastAsia="Calibri" w:hAnsi="Times New Roman" w:cs="Times New Roman"/>
          <w:sz w:val="32"/>
          <w:szCs w:val="32"/>
        </w:rPr>
        <w:t xml:space="preserve">было высажено </w:t>
      </w:r>
      <w:r w:rsidRPr="004A106D">
        <w:rPr>
          <w:rFonts w:ascii="Times New Roman" w:eastAsia="Calibri" w:hAnsi="Times New Roman" w:cs="Times New Roman"/>
          <w:sz w:val="32"/>
          <w:szCs w:val="32"/>
        </w:rPr>
        <w:t>более 634 000 саженцев</w:t>
      </w:r>
      <w:r w:rsidR="00FF43DB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C75761" w:rsidRDefault="008F235E" w:rsidP="00D34A3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F235E">
        <w:rPr>
          <w:rFonts w:ascii="Times New Roman" w:eastAsia="Calibri" w:hAnsi="Times New Roman" w:cs="Times New Roman"/>
          <w:sz w:val="32"/>
          <w:szCs w:val="32"/>
        </w:rPr>
        <w:t xml:space="preserve">При воспроизводстве лесов </w:t>
      </w:r>
      <w:r w:rsidR="00FF43DB">
        <w:rPr>
          <w:rFonts w:ascii="Times New Roman" w:eastAsia="Calibri" w:hAnsi="Times New Roman" w:cs="Times New Roman"/>
          <w:sz w:val="32"/>
          <w:szCs w:val="32"/>
        </w:rPr>
        <w:t xml:space="preserve">Компания </w:t>
      </w:r>
      <w:r w:rsidRPr="008F235E">
        <w:rPr>
          <w:rFonts w:ascii="Times New Roman" w:eastAsia="Calibri" w:hAnsi="Times New Roman" w:cs="Times New Roman"/>
          <w:sz w:val="32"/>
          <w:szCs w:val="32"/>
        </w:rPr>
        <w:t>использу</w:t>
      </w:r>
      <w:r w:rsidR="00FB2EAC">
        <w:rPr>
          <w:rFonts w:ascii="Times New Roman" w:eastAsia="Calibri" w:hAnsi="Times New Roman" w:cs="Times New Roman"/>
          <w:sz w:val="32"/>
          <w:szCs w:val="32"/>
        </w:rPr>
        <w:t>е</w:t>
      </w:r>
      <w:r w:rsidRPr="008F235E">
        <w:rPr>
          <w:rFonts w:ascii="Times New Roman" w:eastAsia="Calibri" w:hAnsi="Times New Roman" w:cs="Times New Roman"/>
          <w:sz w:val="32"/>
          <w:szCs w:val="32"/>
        </w:rPr>
        <w:t xml:space="preserve">т улучшенные и сортовые семена лесных растений, </w:t>
      </w:r>
      <w:r w:rsidR="00FF43DB">
        <w:rPr>
          <w:rFonts w:ascii="Times New Roman" w:eastAsia="Calibri" w:hAnsi="Times New Roman" w:cs="Times New Roman"/>
          <w:sz w:val="32"/>
          <w:szCs w:val="32"/>
        </w:rPr>
        <w:t>адаптированных к региональным особенностям района посадки. Для восстановления лесных массивов, как правило, используются с</w:t>
      </w:r>
      <w:r w:rsidR="00FF43DB" w:rsidRPr="00FF43DB">
        <w:rPr>
          <w:rFonts w:ascii="Times New Roman" w:eastAsia="Calibri" w:hAnsi="Times New Roman" w:cs="Times New Roman"/>
          <w:sz w:val="32"/>
          <w:szCs w:val="32"/>
        </w:rPr>
        <w:t>аженцы сосны</w:t>
      </w:r>
      <w:r w:rsidR="00FF43DB">
        <w:rPr>
          <w:rFonts w:ascii="Times New Roman" w:eastAsia="Calibri" w:hAnsi="Times New Roman" w:cs="Times New Roman"/>
          <w:sz w:val="32"/>
          <w:szCs w:val="32"/>
        </w:rPr>
        <w:t xml:space="preserve">, предварительно выращенные в питомниках до высоты 12-20 см. </w:t>
      </w:r>
    </w:p>
    <w:p w:rsidR="00C75761" w:rsidRDefault="00A73BC2" w:rsidP="00C7576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Программа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л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>есовосстановлени</w:t>
      </w:r>
      <w:r>
        <w:rPr>
          <w:rFonts w:ascii="Times New Roman" w:eastAsia="Calibri" w:hAnsi="Times New Roman" w:cs="Times New Roman"/>
          <w:sz w:val="32"/>
          <w:szCs w:val="32"/>
        </w:rPr>
        <w:t>я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реализуется 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 xml:space="preserve">на территориях, </w:t>
      </w:r>
      <w:r>
        <w:rPr>
          <w:rFonts w:ascii="Times New Roman" w:eastAsia="Calibri" w:hAnsi="Times New Roman" w:cs="Times New Roman"/>
          <w:sz w:val="32"/>
          <w:szCs w:val="32"/>
        </w:rPr>
        <w:t>выделяемых л</w:t>
      </w:r>
      <w:r w:rsidRPr="00A73BC2">
        <w:rPr>
          <w:rFonts w:ascii="Times New Roman" w:eastAsia="Calibri" w:hAnsi="Times New Roman" w:cs="Times New Roman"/>
          <w:sz w:val="32"/>
          <w:szCs w:val="32"/>
        </w:rPr>
        <w:t>есничествами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для компенсации 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>вырубк</w:t>
      </w:r>
      <w:r>
        <w:rPr>
          <w:rFonts w:ascii="Times New Roman" w:eastAsia="Calibri" w:hAnsi="Times New Roman" w:cs="Times New Roman"/>
          <w:sz w:val="32"/>
          <w:szCs w:val="32"/>
        </w:rPr>
        <w:t>и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 объектах строительства инфраструктуры для нефтедобычи и </w:t>
      </w:r>
      <w:r w:rsidR="00C75761" w:rsidRPr="00C75761">
        <w:rPr>
          <w:rFonts w:ascii="Times New Roman" w:eastAsia="Calibri" w:hAnsi="Times New Roman" w:cs="Times New Roman"/>
          <w:sz w:val="32"/>
          <w:szCs w:val="32"/>
        </w:rPr>
        <w:t xml:space="preserve">сейсморазведочных работ. </w:t>
      </w:r>
    </w:p>
    <w:p w:rsidR="00A73BC2" w:rsidRDefault="00B5556D" w:rsidP="00D34A3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</w:t>
      </w:r>
      <w:r w:rsidRPr="00B5556D">
        <w:rPr>
          <w:rFonts w:ascii="Times New Roman" w:eastAsia="Calibri" w:hAnsi="Times New Roman" w:cs="Times New Roman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sz w:val="32"/>
          <w:szCs w:val="32"/>
        </w:rPr>
        <w:t>»</w:t>
      </w:r>
      <w:r w:rsidRPr="00B5556D">
        <w:rPr>
          <w:rFonts w:ascii="Times New Roman" w:eastAsia="Calibri" w:hAnsi="Times New Roman" w:cs="Times New Roman"/>
          <w:sz w:val="32"/>
          <w:szCs w:val="32"/>
        </w:rPr>
        <w:t xml:space="preserve"> уделяет пристальное внимание соблюдению природоохранного законодательства и предотвращению негативного влияния производственной деятельности на окружающую среду.</w:t>
      </w:r>
    </w:p>
    <w:p w:rsidR="00A73BC2" w:rsidRPr="00D34A34" w:rsidRDefault="00A73BC2" w:rsidP="00D34A3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bookmarkEnd w:id="3"/>
    <w:bookmarkEnd w:id="4"/>
    <w:p w:rsidR="008369AD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369AD" w:rsidRPr="0053007E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 w:rsidR="00D34A34"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8369AD" w:rsidRPr="00D74AE4" w:rsidRDefault="008369AD" w:rsidP="00836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369AD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369AD" w:rsidRPr="0052504E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8369AD" w:rsidRPr="0052504E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8369AD" w:rsidRDefault="008369AD" w:rsidP="008369AD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D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44D7"/>
    <w:rsid w:val="00114589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3269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626A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106D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86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7768A"/>
    <w:rsid w:val="005814CD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1E1"/>
    <w:rsid w:val="005B4547"/>
    <w:rsid w:val="005B4A22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812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26F"/>
    <w:rsid w:val="006D4638"/>
    <w:rsid w:val="006D56E9"/>
    <w:rsid w:val="006D5C2E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57E3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3CA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D0F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9AD"/>
    <w:rsid w:val="00836E8F"/>
    <w:rsid w:val="0083730E"/>
    <w:rsid w:val="0083781B"/>
    <w:rsid w:val="00840277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35E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19B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A4B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C2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450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5FC7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6CF"/>
    <w:rsid w:val="00B53DF5"/>
    <w:rsid w:val="00B54298"/>
    <w:rsid w:val="00B54E10"/>
    <w:rsid w:val="00B5556D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3787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0E6C"/>
    <w:rsid w:val="00C712F3"/>
    <w:rsid w:val="00C71454"/>
    <w:rsid w:val="00C715E7"/>
    <w:rsid w:val="00C71E9C"/>
    <w:rsid w:val="00C722CD"/>
    <w:rsid w:val="00C7295C"/>
    <w:rsid w:val="00C755CE"/>
    <w:rsid w:val="00C75761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187C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4A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4A3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696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4A86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14C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2EA9"/>
    <w:rsid w:val="00FB2EAC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4DCD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43DB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D2FB92"/>
  <w15:chartTrackingRefBased/>
  <w15:docId w15:val="{547BA8E9-4AF3-4E99-83D5-C6DFC1D9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8369AD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6D41-A613-42AE-853E-A1D2A45C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2021-05-05T08:46:00Z</dcterms:created>
  <dcterms:modified xsi:type="dcterms:W3CDTF">2021-05-05T09:02:00Z</dcterms:modified>
</cp:coreProperties>
</file>