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3" w:rsidRDefault="00A11063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8069E40" wp14:editId="70F1DE0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9E0B301" wp14:editId="0C3FE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A11063" w:rsidRPr="00EB5C1A" w:rsidTr="00C541DB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1063" w:rsidRPr="00EB5C1A" w:rsidRDefault="00A11063" w:rsidP="00A1106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11063" w:rsidRPr="00EB5C1A" w:rsidRDefault="00A11063" w:rsidP="00A1106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A11063" w:rsidRPr="00EB5C1A" w:rsidRDefault="00A11063" w:rsidP="00A110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хх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февраля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A11063" w:rsidRPr="00EB5C1A" w:rsidRDefault="00A11063" w:rsidP="00A110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A11063" w:rsidRPr="0046707D" w:rsidRDefault="00A11063" w:rsidP="00A110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«Нефтяник»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вышел в финал </w:t>
      </w:r>
      <w:r w:rsidR="00C90AF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общероссийского турнира по мини-футболу</w:t>
      </w:r>
    </w:p>
    <w:p w:rsidR="00BE0FB1" w:rsidRDefault="00BE0FB1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11063" w:rsidRDefault="00A11063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Ф</w:t>
      </w:r>
      <w:r>
        <w:rPr>
          <w:rFonts w:ascii="Tahoma" w:eastAsia="Calibri" w:hAnsi="Tahoma" w:cs="Tahoma"/>
          <w:sz w:val="24"/>
          <w:szCs w:val="24"/>
        </w:rPr>
        <w:t>утбольн</w:t>
      </w:r>
      <w:r>
        <w:rPr>
          <w:rFonts w:ascii="Tahoma" w:eastAsia="Calibri" w:hAnsi="Tahoma" w:cs="Tahoma"/>
          <w:sz w:val="24"/>
          <w:szCs w:val="24"/>
        </w:rPr>
        <w:t>ый</w:t>
      </w:r>
      <w:r>
        <w:rPr>
          <w:rFonts w:ascii="Tahoma" w:eastAsia="Calibri" w:hAnsi="Tahoma" w:cs="Tahoma"/>
          <w:sz w:val="24"/>
          <w:szCs w:val="24"/>
        </w:rPr>
        <w:t xml:space="preserve"> клуб </w:t>
      </w:r>
      <w:r w:rsidRPr="0046707D">
        <w:rPr>
          <w:rFonts w:ascii="Tahoma" w:eastAsia="Calibri" w:hAnsi="Tahoma" w:cs="Tahoma"/>
          <w:sz w:val="24"/>
          <w:szCs w:val="24"/>
        </w:rPr>
        <w:t>«Нефтяник»</w:t>
      </w:r>
      <w:r>
        <w:rPr>
          <w:rFonts w:ascii="Tahoma" w:eastAsia="Calibri" w:hAnsi="Tahoma" w:cs="Tahoma"/>
          <w:sz w:val="24"/>
          <w:szCs w:val="24"/>
        </w:rPr>
        <w:t xml:space="preserve"> стал победителем регионального этапа </w:t>
      </w:r>
      <w:r w:rsidRPr="00A11063">
        <w:rPr>
          <w:rFonts w:ascii="Tahoma" w:eastAsia="Calibri" w:hAnsi="Tahoma" w:cs="Tahoma"/>
          <w:sz w:val="24"/>
          <w:szCs w:val="24"/>
        </w:rPr>
        <w:t>общероссийского проекта «Мини-футбол в школу»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BE0FB1" w:rsidRPr="00A11063" w:rsidRDefault="00A11063" w:rsidP="00BE0FB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Команда девочек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016274">
        <w:rPr>
          <w:rFonts w:ascii="Tahoma" w:eastAsia="Calibri" w:hAnsi="Tahoma" w:cs="Tahoma"/>
          <w:sz w:val="24"/>
          <w:szCs w:val="24"/>
        </w:rPr>
        <w:t xml:space="preserve">клуба, </w:t>
      </w:r>
      <w:r>
        <w:rPr>
          <w:rFonts w:ascii="Tahoma" w:eastAsia="Calibri" w:hAnsi="Tahoma" w:cs="Tahoma"/>
          <w:sz w:val="24"/>
          <w:szCs w:val="24"/>
        </w:rPr>
        <w:t>созданн</w:t>
      </w:r>
      <w:r>
        <w:rPr>
          <w:rFonts w:ascii="Tahoma" w:eastAsia="Calibri" w:hAnsi="Tahoma" w:cs="Tahoma"/>
          <w:sz w:val="24"/>
          <w:szCs w:val="24"/>
        </w:rPr>
        <w:t>ого</w:t>
      </w:r>
      <w:r>
        <w:rPr>
          <w:rFonts w:ascii="Tahoma" w:eastAsia="Calibri" w:hAnsi="Tahoma" w:cs="Tahoma"/>
          <w:sz w:val="24"/>
          <w:szCs w:val="24"/>
        </w:rPr>
        <w:t xml:space="preserve"> под патронатом ПАО НК «РуссНефть»</w:t>
      </w:r>
      <w:r w:rsidR="00016274">
        <w:rPr>
          <w:rFonts w:ascii="Tahoma" w:eastAsia="Calibri" w:hAnsi="Tahoma" w:cs="Tahoma"/>
          <w:sz w:val="24"/>
          <w:szCs w:val="24"/>
        </w:rPr>
        <w:t>,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A11063">
        <w:rPr>
          <w:rFonts w:ascii="Tahoma" w:eastAsia="Calibri" w:hAnsi="Tahoma" w:cs="Tahoma"/>
          <w:sz w:val="24"/>
          <w:szCs w:val="24"/>
        </w:rPr>
        <w:t xml:space="preserve">представляла Ульяновскую область </w:t>
      </w:r>
      <w:r w:rsidR="00BE0FB1">
        <w:rPr>
          <w:rFonts w:ascii="Tahoma" w:eastAsia="Calibri" w:hAnsi="Tahoma" w:cs="Tahoma"/>
          <w:sz w:val="24"/>
          <w:szCs w:val="24"/>
        </w:rPr>
        <w:t xml:space="preserve">на </w:t>
      </w:r>
      <w:r w:rsidRPr="00A11063">
        <w:rPr>
          <w:rFonts w:ascii="Tahoma" w:eastAsia="Calibri" w:hAnsi="Tahoma" w:cs="Tahoma"/>
          <w:sz w:val="24"/>
          <w:szCs w:val="24"/>
        </w:rPr>
        <w:t>регионально</w:t>
      </w:r>
      <w:r w:rsidR="00BE0FB1">
        <w:rPr>
          <w:rFonts w:ascii="Tahoma" w:eastAsia="Calibri" w:hAnsi="Tahoma" w:cs="Tahoma"/>
          <w:sz w:val="24"/>
          <w:szCs w:val="24"/>
        </w:rPr>
        <w:t xml:space="preserve">м </w:t>
      </w:r>
      <w:r w:rsidRPr="00A11063">
        <w:rPr>
          <w:rFonts w:ascii="Tahoma" w:eastAsia="Calibri" w:hAnsi="Tahoma" w:cs="Tahoma"/>
          <w:sz w:val="24"/>
          <w:szCs w:val="24"/>
        </w:rPr>
        <w:t>этап</w:t>
      </w:r>
      <w:r w:rsidR="00BE0FB1">
        <w:rPr>
          <w:rFonts w:ascii="Tahoma" w:eastAsia="Calibri" w:hAnsi="Tahoma" w:cs="Tahoma"/>
          <w:sz w:val="24"/>
          <w:szCs w:val="24"/>
        </w:rPr>
        <w:t>е</w:t>
      </w:r>
      <w:r w:rsidR="00AB742A">
        <w:rPr>
          <w:rFonts w:ascii="Tahoma" w:eastAsia="Calibri" w:hAnsi="Tahoma" w:cs="Tahoma"/>
          <w:sz w:val="24"/>
          <w:szCs w:val="24"/>
        </w:rPr>
        <w:t xml:space="preserve">, где состязались </w:t>
      </w:r>
      <w:r w:rsidR="00BE0FB1" w:rsidRPr="00BE0FB1">
        <w:rPr>
          <w:rFonts w:ascii="Tahoma" w:eastAsia="Calibri" w:hAnsi="Tahoma" w:cs="Tahoma"/>
          <w:sz w:val="24"/>
          <w:szCs w:val="24"/>
        </w:rPr>
        <w:t>команд</w:t>
      </w:r>
      <w:r w:rsidR="00AB742A">
        <w:rPr>
          <w:rFonts w:ascii="Tahoma" w:eastAsia="Calibri" w:hAnsi="Tahoma" w:cs="Tahoma"/>
          <w:sz w:val="24"/>
          <w:szCs w:val="24"/>
        </w:rPr>
        <w:t>ы</w:t>
      </w:r>
      <w:r w:rsidR="00BE0FB1" w:rsidRPr="00BE0FB1">
        <w:rPr>
          <w:rFonts w:ascii="Tahoma" w:eastAsia="Calibri" w:hAnsi="Tahoma" w:cs="Tahoma"/>
          <w:sz w:val="24"/>
          <w:szCs w:val="24"/>
        </w:rPr>
        <w:t xml:space="preserve"> Приволжского фе</w:t>
      </w:r>
      <w:bookmarkStart w:id="2" w:name="_GoBack"/>
      <w:bookmarkEnd w:id="2"/>
      <w:r w:rsidR="00BE0FB1" w:rsidRPr="00BE0FB1">
        <w:rPr>
          <w:rFonts w:ascii="Tahoma" w:eastAsia="Calibri" w:hAnsi="Tahoma" w:cs="Tahoma"/>
          <w:sz w:val="24"/>
          <w:szCs w:val="24"/>
        </w:rPr>
        <w:t>дерального округа</w:t>
      </w:r>
      <w:r w:rsidR="00BE0FB1">
        <w:rPr>
          <w:rFonts w:ascii="Tahoma" w:eastAsia="Calibri" w:hAnsi="Tahoma" w:cs="Tahoma"/>
          <w:sz w:val="24"/>
          <w:szCs w:val="24"/>
        </w:rPr>
        <w:t>.</w:t>
      </w:r>
    </w:p>
    <w:p w:rsidR="00AB0DFE" w:rsidRDefault="00BE0FB1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A11063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 xml:space="preserve">Ульяновские девочки-футболистки 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одержала уверенную победу </w:t>
      </w:r>
      <w:r>
        <w:rPr>
          <w:rFonts w:ascii="Tahoma" w:eastAsia="Calibri" w:hAnsi="Tahoma" w:cs="Tahoma"/>
          <w:sz w:val="24"/>
          <w:szCs w:val="24"/>
        </w:rPr>
        <w:t xml:space="preserve">и </w:t>
      </w:r>
      <w:r w:rsidR="00A11063" w:rsidRPr="00A11063">
        <w:rPr>
          <w:rFonts w:ascii="Tahoma" w:eastAsia="Calibri" w:hAnsi="Tahoma" w:cs="Tahoma"/>
          <w:sz w:val="24"/>
          <w:szCs w:val="24"/>
        </w:rPr>
        <w:t>завоевал</w:t>
      </w:r>
      <w:r>
        <w:rPr>
          <w:rFonts w:ascii="Tahoma" w:eastAsia="Calibri" w:hAnsi="Tahoma" w:cs="Tahoma"/>
          <w:sz w:val="24"/>
          <w:szCs w:val="24"/>
        </w:rPr>
        <w:t>и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 право </w:t>
      </w:r>
      <w:r w:rsidR="00A11063">
        <w:rPr>
          <w:rFonts w:ascii="Tahoma" w:eastAsia="Calibri" w:hAnsi="Tahoma" w:cs="Tahoma"/>
          <w:sz w:val="24"/>
          <w:szCs w:val="24"/>
        </w:rPr>
        <w:t xml:space="preserve">выступить 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в финале </w:t>
      </w:r>
      <w:r w:rsidR="00A11063">
        <w:rPr>
          <w:rFonts w:ascii="Tahoma" w:eastAsia="Calibri" w:hAnsi="Tahoma" w:cs="Tahoma"/>
          <w:sz w:val="24"/>
          <w:szCs w:val="24"/>
        </w:rPr>
        <w:t>в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сероссийских соревнований. </w:t>
      </w:r>
      <w:r>
        <w:rPr>
          <w:rFonts w:ascii="Tahoma" w:eastAsia="Calibri" w:hAnsi="Tahoma" w:cs="Tahoma"/>
          <w:sz w:val="24"/>
          <w:szCs w:val="24"/>
        </w:rPr>
        <w:t xml:space="preserve"> </w:t>
      </w:r>
    </w:p>
    <w:p w:rsidR="00A11063" w:rsidRDefault="00AB0DFE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П</w:t>
      </w:r>
      <w:r w:rsidRPr="00AB0DFE">
        <w:rPr>
          <w:rFonts w:ascii="Tahoma" w:eastAsia="Calibri" w:hAnsi="Tahoma" w:cs="Tahoma"/>
          <w:sz w:val="24"/>
          <w:szCs w:val="24"/>
        </w:rPr>
        <w:t>роект «Мини-футбол – в школу»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AB0DFE">
        <w:rPr>
          <w:rFonts w:ascii="Tahoma" w:eastAsia="Calibri" w:hAnsi="Tahoma" w:cs="Tahoma"/>
          <w:sz w:val="24"/>
          <w:szCs w:val="24"/>
        </w:rPr>
        <w:t>реализуется Ассоциацией мини-футбола России совместно с Министерством спорта Р</w:t>
      </w:r>
      <w:r>
        <w:rPr>
          <w:rFonts w:ascii="Tahoma" w:eastAsia="Calibri" w:hAnsi="Tahoma" w:cs="Tahoma"/>
          <w:sz w:val="24"/>
          <w:szCs w:val="24"/>
        </w:rPr>
        <w:t xml:space="preserve">Ф. Проект </w:t>
      </w:r>
      <w:r w:rsidRPr="00AB0DFE">
        <w:rPr>
          <w:rFonts w:ascii="Tahoma" w:eastAsia="Calibri" w:hAnsi="Tahoma" w:cs="Tahoma"/>
          <w:sz w:val="24"/>
          <w:szCs w:val="24"/>
        </w:rPr>
        <w:t>является одним из наиболее массовых спортивных состязаний для юношей и девушек.</w:t>
      </w:r>
      <w:r>
        <w:rPr>
          <w:rFonts w:ascii="Tahoma" w:eastAsia="Calibri" w:hAnsi="Tahoma" w:cs="Tahoma"/>
          <w:sz w:val="24"/>
          <w:szCs w:val="24"/>
        </w:rPr>
        <w:t xml:space="preserve"> Его 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онцепция предполагает обеспечение комплексного решения проблем двигательной активности и укрепления здоровья школьников.</w:t>
      </w:r>
    </w:p>
    <w:p w:rsidR="00A11063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E0FB1" w:rsidRDefault="00BE0FB1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3C2F" w:rsidRDefault="005B3C2F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3C2F" w:rsidRDefault="005B3C2F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11063" w:rsidRPr="00EB5C1A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A11063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A11063" w:rsidRPr="006C6D1D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11063" w:rsidRPr="006C6D1D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A11063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A11063" w:rsidRPr="00B80EF0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A11063" w:rsidRPr="00B80EF0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3"/>
    <w:rsid w:val="00000BDF"/>
    <w:rsid w:val="000025E0"/>
    <w:rsid w:val="00005F64"/>
    <w:rsid w:val="00007749"/>
    <w:rsid w:val="00010AD5"/>
    <w:rsid w:val="00016274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86D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019B"/>
    <w:rsid w:val="0020290D"/>
    <w:rsid w:val="0020394B"/>
    <w:rsid w:val="00206DFC"/>
    <w:rsid w:val="00211BEB"/>
    <w:rsid w:val="00217DD7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80E91"/>
    <w:rsid w:val="002A55B4"/>
    <w:rsid w:val="002B011A"/>
    <w:rsid w:val="002B0819"/>
    <w:rsid w:val="002B4612"/>
    <w:rsid w:val="002C1593"/>
    <w:rsid w:val="002D15EA"/>
    <w:rsid w:val="002E293E"/>
    <w:rsid w:val="002E47EC"/>
    <w:rsid w:val="00310813"/>
    <w:rsid w:val="00321186"/>
    <w:rsid w:val="00331099"/>
    <w:rsid w:val="00337ABE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149CF"/>
    <w:rsid w:val="004161F1"/>
    <w:rsid w:val="004265F5"/>
    <w:rsid w:val="004464C0"/>
    <w:rsid w:val="00451304"/>
    <w:rsid w:val="00461C51"/>
    <w:rsid w:val="0047125E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F3B83"/>
    <w:rsid w:val="004F77A9"/>
    <w:rsid w:val="00503E53"/>
    <w:rsid w:val="0050597A"/>
    <w:rsid w:val="00513EFA"/>
    <w:rsid w:val="00515FB2"/>
    <w:rsid w:val="00525CBD"/>
    <w:rsid w:val="00525E1C"/>
    <w:rsid w:val="00527449"/>
    <w:rsid w:val="00530884"/>
    <w:rsid w:val="0053379F"/>
    <w:rsid w:val="00561C1B"/>
    <w:rsid w:val="005623CD"/>
    <w:rsid w:val="00571FE6"/>
    <w:rsid w:val="00574E24"/>
    <w:rsid w:val="00575CBC"/>
    <w:rsid w:val="0058524A"/>
    <w:rsid w:val="00591FDB"/>
    <w:rsid w:val="005941D4"/>
    <w:rsid w:val="005A4FFB"/>
    <w:rsid w:val="005B24C7"/>
    <w:rsid w:val="005B37C3"/>
    <w:rsid w:val="005B3C2F"/>
    <w:rsid w:val="005B485C"/>
    <w:rsid w:val="005B7BA4"/>
    <w:rsid w:val="005C0E13"/>
    <w:rsid w:val="005D2BCC"/>
    <w:rsid w:val="005D597E"/>
    <w:rsid w:val="005D73BB"/>
    <w:rsid w:val="005E51AD"/>
    <w:rsid w:val="005F7A8D"/>
    <w:rsid w:val="00600536"/>
    <w:rsid w:val="00602BE9"/>
    <w:rsid w:val="0061087A"/>
    <w:rsid w:val="00630303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C0F81"/>
    <w:rsid w:val="006C5A44"/>
    <w:rsid w:val="006C6A68"/>
    <w:rsid w:val="006D3ED4"/>
    <w:rsid w:val="006D43E0"/>
    <w:rsid w:val="006D4CFA"/>
    <w:rsid w:val="006E1219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10F"/>
    <w:rsid w:val="007423B3"/>
    <w:rsid w:val="00742A31"/>
    <w:rsid w:val="0074725C"/>
    <w:rsid w:val="00756FA7"/>
    <w:rsid w:val="007630CD"/>
    <w:rsid w:val="00781B12"/>
    <w:rsid w:val="00782D66"/>
    <w:rsid w:val="00783265"/>
    <w:rsid w:val="00785BA6"/>
    <w:rsid w:val="00793845"/>
    <w:rsid w:val="007A48CE"/>
    <w:rsid w:val="007B0875"/>
    <w:rsid w:val="007B1600"/>
    <w:rsid w:val="007B53DB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53BCB"/>
    <w:rsid w:val="008545EC"/>
    <w:rsid w:val="00856FAB"/>
    <w:rsid w:val="00857489"/>
    <w:rsid w:val="00875AAA"/>
    <w:rsid w:val="00877C27"/>
    <w:rsid w:val="0088211F"/>
    <w:rsid w:val="008A71EC"/>
    <w:rsid w:val="008A7E81"/>
    <w:rsid w:val="008B6670"/>
    <w:rsid w:val="008C178F"/>
    <w:rsid w:val="008C40A7"/>
    <w:rsid w:val="008D1894"/>
    <w:rsid w:val="008D1A94"/>
    <w:rsid w:val="008D79BF"/>
    <w:rsid w:val="008F0A05"/>
    <w:rsid w:val="008F217A"/>
    <w:rsid w:val="00904042"/>
    <w:rsid w:val="0090625E"/>
    <w:rsid w:val="00912024"/>
    <w:rsid w:val="009175FB"/>
    <w:rsid w:val="00920E47"/>
    <w:rsid w:val="00922B8C"/>
    <w:rsid w:val="0092587D"/>
    <w:rsid w:val="00942488"/>
    <w:rsid w:val="00943E2D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103B3"/>
    <w:rsid w:val="00A11056"/>
    <w:rsid w:val="00A11063"/>
    <w:rsid w:val="00A12AA9"/>
    <w:rsid w:val="00A16D83"/>
    <w:rsid w:val="00A25818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B0DFE"/>
    <w:rsid w:val="00AB742A"/>
    <w:rsid w:val="00AC0F15"/>
    <w:rsid w:val="00AC7D53"/>
    <w:rsid w:val="00AE6CCA"/>
    <w:rsid w:val="00AF3629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6CAC"/>
    <w:rsid w:val="00B9743B"/>
    <w:rsid w:val="00B97C7C"/>
    <w:rsid w:val="00BA3A7B"/>
    <w:rsid w:val="00BA4669"/>
    <w:rsid w:val="00BA7A63"/>
    <w:rsid w:val="00BB104D"/>
    <w:rsid w:val="00BB3852"/>
    <w:rsid w:val="00BC2B84"/>
    <w:rsid w:val="00BC5DC2"/>
    <w:rsid w:val="00BD01FD"/>
    <w:rsid w:val="00BD0887"/>
    <w:rsid w:val="00BD2F14"/>
    <w:rsid w:val="00BD5BEB"/>
    <w:rsid w:val="00BE0FB1"/>
    <w:rsid w:val="00BE4D64"/>
    <w:rsid w:val="00C06673"/>
    <w:rsid w:val="00C139EC"/>
    <w:rsid w:val="00C4176B"/>
    <w:rsid w:val="00C44D3E"/>
    <w:rsid w:val="00C52253"/>
    <w:rsid w:val="00C63399"/>
    <w:rsid w:val="00C64098"/>
    <w:rsid w:val="00C64CDE"/>
    <w:rsid w:val="00C6609B"/>
    <w:rsid w:val="00C7695E"/>
    <w:rsid w:val="00C7798C"/>
    <w:rsid w:val="00C90AF5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84C40"/>
    <w:rsid w:val="00D85ECD"/>
    <w:rsid w:val="00D901AF"/>
    <w:rsid w:val="00D94087"/>
    <w:rsid w:val="00D96FC4"/>
    <w:rsid w:val="00DA5435"/>
    <w:rsid w:val="00DB412A"/>
    <w:rsid w:val="00DB513B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861B8"/>
    <w:rsid w:val="00E8780E"/>
    <w:rsid w:val="00EA1BB8"/>
    <w:rsid w:val="00EA3091"/>
    <w:rsid w:val="00EA32FA"/>
    <w:rsid w:val="00EB123E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1711C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D11F3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00D"/>
  <w15:chartTrackingRefBased/>
  <w15:docId w15:val="{004660F3-E1E9-414F-8F1B-3CD8851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2023-02-16T14:17:00Z</dcterms:created>
  <dcterms:modified xsi:type="dcterms:W3CDTF">2023-02-17T09:06:00Z</dcterms:modified>
</cp:coreProperties>
</file>