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75" w:rsidRPr="003934B3" w:rsidRDefault="002D4880" w:rsidP="00AE2B32">
      <w:pPr>
        <w:adjustRightInd w:val="0"/>
        <w:spacing w:after="0" w:line="240" w:lineRule="auto"/>
        <w:jc w:val="center"/>
        <w:outlineLvl w:val="0"/>
        <w:rPr>
          <w:rFonts w:ascii="Times New Roman" w:hAnsi="Times New Roman" w:cs="Times New Roman"/>
          <w:b/>
          <w:bCs/>
          <w:color w:val="000000"/>
          <w:sz w:val="24"/>
          <w:szCs w:val="24"/>
        </w:rPr>
      </w:pPr>
      <w:r w:rsidRPr="003934B3">
        <w:rPr>
          <w:rFonts w:ascii="Times New Roman" w:hAnsi="Times New Roman" w:cs="Times New Roman"/>
          <w:b/>
          <w:bCs/>
          <w:color w:val="000000"/>
          <w:sz w:val="24"/>
          <w:szCs w:val="24"/>
        </w:rPr>
        <w:t xml:space="preserve">Сообщение </w:t>
      </w:r>
      <w:r w:rsidRPr="003934B3">
        <w:rPr>
          <w:rFonts w:ascii="Times New Roman" w:hAnsi="Times New Roman" w:cs="Times New Roman"/>
          <w:b/>
          <w:bCs/>
          <w:color w:val="000000"/>
          <w:sz w:val="24"/>
          <w:szCs w:val="24"/>
        </w:rPr>
        <w:br/>
        <w:t>о</w:t>
      </w:r>
      <w:r w:rsidR="006A2848" w:rsidRPr="003934B3">
        <w:rPr>
          <w:rFonts w:ascii="Times New Roman" w:hAnsi="Times New Roman" w:cs="Times New Roman"/>
          <w:b/>
          <w:bCs/>
          <w:sz w:val="24"/>
          <w:szCs w:val="24"/>
        </w:rPr>
        <w:t xml:space="preserve"> проведении общего собрания участников (акционеров) эмитента</w:t>
      </w:r>
      <w:r w:rsidRPr="003934B3">
        <w:rPr>
          <w:rFonts w:ascii="Times New Roman" w:hAnsi="Times New Roman" w:cs="Times New Roman"/>
          <w:b/>
          <w:bCs/>
          <w:sz w:val="24"/>
          <w:szCs w:val="24"/>
        </w:rPr>
        <w:t xml:space="preserve"> и </w:t>
      </w:r>
      <w:r w:rsidR="006A2848" w:rsidRPr="003934B3">
        <w:rPr>
          <w:rFonts w:ascii="Times New Roman" w:hAnsi="Times New Roman" w:cs="Times New Roman"/>
          <w:b/>
          <w:bCs/>
          <w:sz w:val="24"/>
          <w:szCs w:val="24"/>
        </w:rPr>
        <w:t xml:space="preserve">принятых </w:t>
      </w:r>
      <w:r w:rsidRPr="003934B3">
        <w:rPr>
          <w:rFonts w:ascii="Times New Roman" w:hAnsi="Times New Roman" w:cs="Times New Roman"/>
          <w:b/>
          <w:bCs/>
          <w:sz w:val="24"/>
          <w:szCs w:val="24"/>
        </w:rPr>
        <w:t>им решениях</w:t>
      </w:r>
      <w:r w:rsidR="006A2848" w:rsidRPr="003934B3">
        <w:rPr>
          <w:rFonts w:ascii="Times New Roman" w:hAnsi="Times New Roman" w:cs="Times New Roman"/>
          <w:b/>
          <w:bCs/>
          <w:color w:val="000000"/>
          <w:sz w:val="24"/>
          <w:szCs w:val="24"/>
        </w:rPr>
        <w:t xml:space="preserve"> </w:t>
      </w: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4"/>
        <w:gridCol w:w="5670"/>
      </w:tblGrid>
      <w:tr w:rsidR="00B730E9" w:rsidRPr="003934B3" w:rsidTr="00AE2B32">
        <w:tc>
          <w:tcPr>
            <w:tcW w:w="10064" w:type="dxa"/>
            <w:gridSpan w:val="2"/>
          </w:tcPr>
          <w:p w:rsidR="00B730E9" w:rsidRPr="003934B3" w:rsidRDefault="00B730E9" w:rsidP="00B730E9">
            <w:pPr>
              <w:autoSpaceDE w:val="0"/>
              <w:autoSpaceDN w:val="0"/>
              <w:spacing w:after="0" w:line="240" w:lineRule="auto"/>
              <w:jc w:val="center"/>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1. Общие сведения</w:t>
            </w:r>
          </w:p>
        </w:tc>
      </w:tr>
      <w:tr w:rsidR="009D53E8" w:rsidRPr="003934B3" w:rsidTr="00AE2B32">
        <w:tc>
          <w:tcPr>
            <w:tcW w:w="4394" w:type="dxa"/>
          </w:tcPr>
          <w:p w:rsidR="009D53E8" w:rsidRPr="003934B3" w:rsidRDefault="009D53E8" w:rsidP="009D53E8">
            <w:pPr>
              <w:spacing w:after="0" w:line="240" w:lineRule="auto"/>
              <w:rPr>
                <w:rFonts w:ascii="Times New Roman" w:hAnsi="Times New Roman" w:cs="Times New Roman"/>
              </w:rPr>
            </w:pPr>
            <w:r w:rsidRPr="003934B3">
              <w:rPr>
                <w:rFonts w:ascii="Times New Roman" w:hAnsi="Times New Roman" w:cs="Times New Roman"/>
              </w:rPr>
              <w:t xml:space="preserve">1.1. </w:t>
            </w:r>
            <w:r w:rsidR="005776B2" w:rsidRPr="005776B2">
              <w:rPr>
                <w:rFonts w:ascii="Times New Roman" w:hAnsi="Times New Roman" w:cs="Times New Roman"/>
              </w:rPr>
              <w:t>Полное фирменное наименование (для коммерческой организации) или наименование (для некоммерческой организации) эмитента</w:t>
            </w:r>
          </w:p>
        </w:tc>
        <w:tc>
          <w:tcPr>
            <w:tcW w:w="5670" w:type="dxa"/>
          </w:tcPr>
          <w:p w:rsidR="009D53E8" w:rsidRPr="003934B3" w:rsidRDefault="00E73DCC"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Публичное а</w:t>
            </w:r>
            <w:r w:rsidR="009D53E8" w:rsidRPr="003934B3">
              <w:rPr>
                <w:rFonts w:ascii="Times New Roman" w:hAnsi="Times New Roman" w:cs="Times New Roman"/>
                <w:b/>
                <w:bCs/>
                <w:i/>
                <w:iCs/>
              </w:rPr>
              <w:t>кционерное общество Нефтегазовая компания "</w:t>
            </w:r>
            <w:proofErr w:type="spellStart"/>
            <w:r w:rsidR="009D53E8" w:rsidRPr="003934B3">
              <w:rPr>
                <w:rFonts w:ascii="Times New Roman" w:hAnsi="Times New Roman" w:cs="Times New Roman"/>
                <w:b/>
                <w:bCs/>
                <w:i/>
                <w:iCs/>
              </w:rPr>
              <w:t>РуссНефть</w:t>
            </w:r>
            <w:proofErr w:type="spellEnd"/>
            <w:r w:rsidR="009D53E8" w:rsidRPr="003934B3">
              <w:rPr>
                <w:rFonts w:ascii="Times New Roman" w:hAnsi="Times New Roman" w:cs="Times New Roman"/>
                <w:b/>
                <w:bCs/>
                <w:i/>
                <w:iCs/>
              </w:rPr>
              <w:t>"</w:t>
            </w:r>
          </w:p>
        </w:tc>
      </w:tr>
      <w:tr w:rsidR="009D53E8" w:rsidRPr="003934B3" w:rsidTr="00AE2B32">
        <w:tc>
          <w:tcPr>
            <w:tcW w:w="4394" w:type="dxa"/>
          </w:tcPr>
          <w:p w:rsidR="009D53E8" w:rsidRPr="003934B3" w:rsidRDefault="009D53E8" w:rsidP="009D53E8">
            <w:pPr>
              <w:spacing w:after="0" w:line="240" w:lineRule="auto"/>
              <w:rPr>
                <w:rFonts w:ascii="Times New Roman" w:hAnsi="Times New Roman" w:cs="Times New Roman"/>
              </w:rPr>
            </w:pPr>
            <w:r w:rsidRPr="003934B3">
              <w:rPr>
                <w:rFonts w:ascii="Times New Roman" w:hAnsi="Times New Roman" w:cs="Times New Roman"/>
              </w:rPr>
              <w:t xml:space="preserve">1.2. </w:t>
            </w:r>
            <w:r w:rsidR="005776B2" w:rsidRPr="005776B2">
              <w:rPr>
                <w:rFonts w:ascii="Times New Roman" w:hAnsi="Times New Roman" w:cs="Times New Roman"/>
              </w:rPr>
              <w:t>Адрес эмитента, указанный в едином государственном реестре юридических лиц</w:t>
            </w:r>
          </w:p>
        </w:tc>
        <w:tc>
          <w:tcPr>
            <w:tcW w:w="5670" w:type="dxa"/>
          </w:tcPr>
          <w:p w:rsidR="009D53E8" w:rsidRPr="003934B3" w:rsidRDefault="005776B2" w:rsidP="009D53E8">
            <w:pPr>
              <w:spacing w:after="0" w:line="240" w:lineRule="auto"/>
              <w:jc w:val="center"/>
              <w:rPr>
                <w:rFonts w:ascii="Times New Roman" w:hAnsi="Times New Roman" w:cs="Times New Roman"/>
              </w:rPr>
            </w:pPr>
            <w:r w:rsidRPr="005776B2">
              <w:rPr>
                <w:rFonts w:ascii="Times New Roman" w:hAnsi="Times New Roman" w:cs="Times New Roman"/>
                <w:b/>
                <w:bCs/>
                <w:i/>
                <w:iCs/>
              </w:rPr>
              <w:t>115054, ГОРОД МОСКВА, ПЯТНИЦКАЯ УЛИЦА, 69</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1.3</w:t>
            </w:r>
            <w:r w:rsidR="009D53E8" w:rsidRPr="003934B3">
              <w:rPr>
                <w:rFonts w:ascii="Times New Roman" w:hAnsi="Times New Roman" w:cs="Times New Roman"/>
              </w:rPr>
              <w:t xml:space="preserve">. </w:t>
            </w:r>
            <w:r w:rsidRPr="005776B2">
              <w:rPr>
                <w:rFonts w:ascii="Times New Roman" w:hAnsi="Times New Roman" w:cs="Times New Roman"/>
              </w:rPr>
              <w:t>Основной государственный регистрационный номер (ОГРН) эмитента (при наличии)</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1027717003467</w:t>
            </w:r>
          </w:p>
        </w:tc>
      </w:tr>
      <w:tr w:rsidR="009D53E8" w:rsidRPr="003934B3" w:rsidTr="00AE2B32">
        <w:tc>
          <w:tcPr>
            <w:tcW w:w="4394" w:type="dxa"/>
          </w:tcPr>
          <w:p w:rsidR="009D53E8" w:rsidRPr="003934B3" w:rsidRDefault="009D53E8" w:rsidP="005776B2">
            <w:pPr>
              <w:spacing w:after="0" w:line="240" w:lineRule="auto"/>
              <w:rPr>
                <w:rFonts w:ascii="Times New Roman" w:hAnsi="Times New Roman" w:cs="Times New Roman"/>
              </w:rPr>
            </w:pPr>
            <w:r w:rsidRPr="003934B3">
              <w:rPr>
                <w:rFonts w:ascii="Times New Roman" w:hAnsi="Times New Roman" w:cs="Times New Roman"/>
              </w:rPr>
              <w:t>1.</w:t>
            </w:r>
            <w:r w:rsidR="005776B2">
              <w:rPr>
                <w:rFonts w:ascii="Times New Roman" w:hAnsi="Times New Roman" w:cs="Times New Roman"/>
              </w:rPr>
              <w:t>4</w:t>
            </w:r>
            <w:r w:rsidRPr="003934B3">
              <w:rPr>
                <w:rFonts w:ascii="Times New Roman" w:hAnsi="Times New Roman" w:cs="Times New Roman"/>
              </w:rPr>
              <w:t xml:space="preserve">. </w:t>
            </w:r>
            <w:r w:rsidR="005776B2" w:rsidRPr="005776B2">
              <w:rPr>
                <w:rFonts w:ascii="Times New Roman" w:hAnsi="Times New Roman" w:cs="Times New Roman"/>
              </w:rPr>
              <w:t>Идентификационный номер налогоплательщика (ИНН) эмитента (при наличии)</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7717133960</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1.5</w:t>
            </w:r>
            <w:r w:rsidR="009D53E8" w:rsidRPr="003934B3">
              <w:rPr>
                <w:rFonts w:ascii="Times New Roman" w:hAnsi="Times New Roman" w:cs="Times New Roman"/>
              </w:rPr>
              <w:t>. Уникальный код эмитента, присвоенный регистрирующим органом</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39134-Н</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1.6</w:t>
            </w:r>
            <w:r w:rsidR="009D53E8" w:rsidRPr="003934B3">
              <w:rPr>
                <w:rFonts w:ascii="Times New Roman" w:hAnsi="Times New Roman" w:cs="Times New Roman"/>
              </w:rPr>
              <w:t>. Адрес страницы в сети Интернет, используемой эмитентом для раскрытия информации</w:t>
            </w:r>
          </w:p>
        </w:tc>
        <w:tc>
          <w:tcPr>
            <w:tcW w:w="5670" w:type="dxa"/>
          </w:tcPr>
          <w:p w:rsidR="009D53E8" w:rsidRPr="003934B3" w:rsidRDefault="00AA7D78" w:rsidP="009D53E8">
            <w:pPr>
              <w:spacing w:after="0" w:line="240" w:lineRule="auto"/>
              <w:rPr>
                <w:rFonts w:ascii="Times New Roman" w:hAnsi="Times New Roman" w:cs="Times New Roman"/>
                <w:b/>
                <w:i/>
              </w:rPr>
            </w:pPr>
            <w:hyperlink r:id="rId5" w:history="1">
              <w:r w:rsidR="009D53E8" w:rsidRPr="003934B3">
                <w:rPr>
                  <w:rStyle w:val="a5"/>
                  <w:rFonts w:ascii="Times New Roman" w:hAnsi="Times New Roman"/>
                  <w:b/>
                  <w:i/>
                  <w:lang w:val="en-US"/>
                </w:rPr>
                <w:t>http</w:t>
              </w:r>
              <w:r w:rsidR="009D53E8" w:rsidRPr="003934B3">
                <w:rPr>
                  <w:rStyle w:val="a5"/>
                  <w:rFonts w:ascii="Times New Roman" w:hAnsi="Times New Roman"/>
                  <w:b/>
                  <w:i/>
                </w:rPr>
                <w:t>://</w:t>
              </w:r>
              <w:r w:rsidR="009D53E8" w:rsidRPr="003934B3">
                <w:rPr>
                  <w:rStyle w:val="a5"/>
                  <w:rFonts w:ascii="Times New Roman" w:hAnsi="Times New Roman"/>
                  <w:b/>
                  <w:i/>
                  <w:lang w:val="en-US"/>
                </w:rPr>
                <w:t>www</w:t>
              </w:r>
              <w:r w:rsidR="009D53E8" w:rsidRPr="003934B3">
                <w:rPr>
                  <w:rStyle w:val="a5"/>
                  <w:rFonts w:ascii="Times New Roman" w:hAnsi="Times New Roman"/>
                  <w:b/>
                  <w:i/>
                </w:rPr>
                <w:t>.</w:t>
              </w:r>
              <w:r w:rsidR="009D53E8" w:rsidRPr="003934B3">
                <w:rPr>
                  <w:rStyle w:val="a5"/>
                  <w:rFonts w:ascii="Times New Roman" w:hAnsi="Times New Roman"/>
                  <w:b/>
                  <w:i/>
                  <w:lang w:val="en-US"/>
                </w:rPr>
                <w:t>e</w:t>
              </w:r>
              <w:r w:rsidR="009D53E8" w:rsidRPr="003934B3">
                <w:rPr>
                  <w:rStyle w:val="a5"/>
                  <w:rFonts w:ascii="Times New Roman" w:hAnsi="Times New Roman"/>
                  <w:b/>
                  <w:i/>
                </w:rPr>
                <w:t>-</w:t>
              </w:r>
              <w:r w:rsidR="009D53E8" w:rsidRPr="003934B3">
                <w:rPr>
                  <w:rStyle w:val="a5"/>
                  <w:rFonts w:ascii="Times New Roman" w:hAnsi="Times New Roman"/>
                  <w:b/>
                  <w:i/>
                  <w:lang w:val="en-US"/>
                </w:rPr>
                <w:t>disclosure</w:t>
              </w:r>
              <w:r w:rsidR="009D53E8" w:rsidRPr="003934B3">
                <w:rPr>
                  <w:rStyle w:val="a5"/>
                  <w:rFonts w:ascii="Times New Roman" w:hAnsi="Times New Roman"/>
                  <w:b/>
                  <w:i/>
                </w:rPr>
                <w:t>.</w:t>
              </w:r>
              <w:proofErr w:type="spellStart"/>
              <w:r w:rsidR="009D53E8" w:rsidRPr="003934B3">
                <w:rPr>
                  <w:rStyle w:val="a5"/>
                  <w:rFonts w:ascii="Times New Roman" w:hAnsi="Times New Roman"/>
                  <w:b/>
                  <w:i/>
                  <w:lang w:val="en-US"/>
                </w:rPr>
                <w:t>ru</w:t>
              </w:r>
              <w:proofErr w:type="spellEnd"/>
              <w:r w:rsidR="009D53E8" w:rsidRPr="003934B3">
                <w:rPr>
                  <w:rStyle w:val="a5"/>
                  <w:rFonts w:ascii="Times New Roman" w:hAnsi="Times New Roman"/>
                  <w:b/>
                  <w:i/>
                </w:rPr>
                <w:t>/</w:t>
              </w:r>
              <w:r w:rsidR="009D53E8" w:rsidRPr="003934B3">
                <w:rPr>
                  <w:rStyle w:val="a5"/>
                  <w:rFonts w:ascii="Times New Roman" w:hAnsi="Times New Roman"/>
                  <w:b/>
                  <w:i/>
                  <w:lang w:val="en-US"/>
                </w:rPr>
                <w:t>portal</w:t>
              </w:r>
              <w:r w:rsidR="009D53E8" w:rsidRPr="003934B3">
                <w:rPr>
                  <w:rStyle w:val="a5"/>
                  <w:rFonts w:ascii="Times New Roman" w:hAnsi="Times New Roman"/>
                  <w:b/>
                  <w:i/>
                </w:rPr>
                <w:t>/</w:t>
              </w:r>
              <w:r w:rsidR="009D53E8" w:rsidRPr="003934B3">
                <w:rPr>
                  <w:rStyle w:val="a5"/>
                  <w:rFonts w:ascii="Times New Roman" w:hAnsi="Times New Roman"/>
                  <w:b/>
                  <w:i/>
                  <w:lang w:val="en-US"/>
                </w:rPr>
                <w:t>company</w:t>
              </w:r>
              <w:r w:rsidR="009D53E8" w:rsidRPr="003934B3">
                <w:rPr>
                  <w:rStyle w:val="a5"/>
                  <w:rFonts w:ascii="Times New Roman" w:hAnsi="Times New Roman"/>
                  <w:b/>
                  <w:i/>
                </w:rPr>
                <w:t>.</w:t>
              </w:r>
              <w:proofErr w:type="spellStart"/>
              <w:r w:rsidR="009D53E8" w:rsidRPr="003934B3">
                <w:rPr>
                  <w:rStyle w:val="a5"/>
                  <w:rFonts w:ascii="Times New Roman" w:hAnsi="Times New Roman"/>
                  <w:b/>
                  <w:i/>
                  <w:lang w:val="en-US"/>
                </w:rPr>
                <w:t>aspx</w:t>
              </w:r>
              <w:proofErr w:type="spellEnd"/>
              <w:r w:rsidR="009D53E8" w:rsidRPr="003934B3">
                <w:rPr>
                  <w:rStyle w:val="a5"/>
                  <w:rFonts w:ascii="Times New Roman" w:hAnsi="Times New Roman"/>
                  <w:b/>
                  <w:i/>
                </w:rPr>
                <w:t>?</w:t>
              </w:r>
              <w:r w:rsidR="009D53E8" w:rsidRPr="003934B3">
                <w:rPr>
                  <w:rStyle w:val="a5"/>
                  <w:rFonts w:ascii="Times New Roman" w:hAnsi="Times New Roman"/>
                  <w:b/>
                  <w:i/>
                  <w:lang w:val="en-US"/>
                </w:rPr>
                <w:t>id</w:t>
              </w:r>
              <w:r w:rsidR="009D53E8" w:rsidRPr="003934B3">
                <w:rPr>
                  <w:rStyle w:val="a5"/>
                  <w:rFonts w:ascii="Times New Roman" w:hAnsi="Times New Roman"/>
                  <w:b/>
                  <w:i/>
                </w:rPr>
                <w:t>=534</w:t>
              </w:r>
            </w:hyperlink>
            <w:r w:rsidR="009D53E8" w:rsidRPr="003934B3">
              <w:rPr>
                <w:rFonts w:ascii="Times New Roman" w:hAnsi="Times New Roman" w:cs="Times New Roman"/>
                <w:b/>
                <w:i/>
              </w:rPr>
              <w:t>;</w:t>
            </w:r>
          </w:p>
          <w:p w:rsidR="009D53E8" w:rsidRPr="003934B3" w:rsidRDefault="00AA7D78" w:rsidP="009D53E8">
            <w:pPr>
              <w:spacing w:after="0" w:line="240" w:lineRule="auto"/>
              <w:rPr>
                <w:rFonts w:ascii="Times New Roman" w:hAnsi="Times New Roman" w:cs="Times New Roman"/>
                <w:b/>
                <w:i/>
              </w:rPr>
            </w:pPr>
            <w:hyperlink r:id="rId6" w:history="1">
              <w:r w:rsidR="009D53E8" w:rsidRPr="003934B3">
                <w:rPr>
                  <w:rStyle w:val="a5"/>
                  <w:rFonts w:ascii="Times New Roman" w:hAnsi="Times New Roman"/>
                  <w:b/>
                  <w:i/>
                </w:rPr>
                <w:t>http://www.russneft.ru/</w:t>
              </w:r>
            </w:hyperlink>
          </w:p>
        </w:tc>
      </w:tr>
      <w:tr w:rsidR="00C419D0" w:rsidRPr="003934B3" w:rsidTr="00AE2B32">
        <w:trPr>
          <w:trHeight w:val="730"/>
        </w:trPr>
        <w:tc>
          <w:tcPr>
            <w:tcW w:w="4394" w:type="dxa"/>
          </w:tcPr>
          <w:p w:rsidR="00C419D0" w:rsidRPr="003934B3" w:rsidRDefault="005776B2" w:rsidP="005776B2">
            <w:pPr>
              <w:ind w:left="57"/>
              <w:rPr>
                <w:rFonts w:ascii="Times New Roman" w:hAnsi="Times New Roman" w:cs="Times New Roman"/>
              </w:rPr>
            </w:pPr>
            <w:r>
              <w:rPr>
                <w:rFonts w:ascii="Times New Roman" w:hAnsi="Times New Roman" w:cs="Times New Roman"/>
              </w:rPr>
              <w:t>1.7</w:t>
            </w:r>
            <w:r w:rsidR="00C419D0" w:rsidRPr="003934B3">
              <w:rPr>
                <w:rFonts w:ascii="Times New Roman" w:hAnsi="Times New Roman" w:cs="Times New Roman"/>
              </w:rPr>
              <w:t xml:space="preserve">. Дата наступления события (существенного факта), о котором составлено сообщение </w:t>
            </w:r>
          </w:p>
        </w:tc>
        <w:tc>
          <w:tcPr>
            <w:tcW w:w="5670" w:type="dxa"/>
            <w:vAlign w:val="center"/>
          </w:tcPr>
          <w:p w:rsidR="00C419D0" w:rsidRPr="0009791B" w:rsidRDefault="00E31795" w:rsidP="00560348">
            <w:pPr>
              <w:adjustRightInd w:val="0"/>
              <w:jc w:val="center"/>
              <w:rPr>
                <w:rFonts w:ascii="Times New Roman" w:hAnsi="Times New Roman" w:cs="Times New Roman"/>
                <w:b/>
                <w:i/>
              </w:rPr>
            </w:pPr>
            <w:r w:rsidRPr="00E31795">
              <w:rPr>
                <w:rFonts w:ascii="Times New Roman" w:hAnsi="Times New Roman" w:cs="Times New Roman"/>
                <w:b/>
                <w:i/>
              </w:rPr>
              <w:t>28.06.2024</w:t>
            </w:r>
          </w:p>
        </w:tc>
      </w:tr>
    </w:tbl>
    <w:p w:rsidR="00AE6075" w:rsidRPr="00F5326B" w:rsidRDefault="00AE6075" w:rsidP="00AE6075">
      <w:pPr>
        <w:autoSpaceDE w:val="0"/>
        <w:autoSpaceDN w:val="0"/>
        <w:spacing w:after="0" w:line="240" w:lineRule="auto"/>
        <w:rPr>
          <w:rFonts w:ascii="Times New Roman" w:eastAsia="Times New Roman" w:hAnsi="Times New Roman" w:cs="Times New Roman"/>
          <w:sz w:val="20"/>
          <w:szCs w:val="20"/>
          <w:lang w:eastAsia="ru-RU"/>
        </w:rPr>
      </w:pP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4"/>
      </w:tblGrid>
      <w:tr w:rsidR="00AE6075" w:rsidRPr="003934B3" w:rsidTr="00AE2B32">
        <w:tc>
          <w:tcPr>
            <w:tcW w:w="10064" w:type="dxa"/>
          </w:tcPr>
          <w:p w:rsidR="00AE6075" w:rsidRPr="003934B3" w:rsidRDefault="00AE6075" w:rsidP="00AE6075">
            <w:pPr>
              <w:autoSpaceDE w:val="0"/>
              <w:autoSpaceDN w:val="0"/>
              <w:spacing w:after="0" w:line="240" w:lineRule="auto"/>
              <w:jc w:val="center"/>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2. Содержание сообщения</w:t>
            </w:r>
          </w:p>
        </w:tc>
      </w:tr>
      <w:tr w:rsidR="00AE6075" w:rsidRPr="003934B3" w:rsidTr="00AE2B32">
        <w:tc>
          <w:tcPr>
            <w:tcW w:w="10064" w:type="dxa"/>
          </w:tcPr>
          <w:p w:rsidR="006A2848" w:rsidRPr="003934B3" w:rsidRDefault="00AE6075" w:rsidP="00E73DCC">
            <w:pPr>
              <w:autoSpaceDE w:val="0"/>
              <w:autoSpaceDN w:val="0"/>
              <w:adjustRightInd w:val="0"/>
              <w:spacing w:after="0" w:line="240" w:lineRule="auto"/>
              <w:jc w:val="both"/>
              <w:rPr>
                <w:rFonts w:ascii="Times New Roman" w:eastAsia="Times New Roman" w:hAnsi="Times New Roman" w:cs="Times New Roman"/>
                <w:b/>
                <w:i/>
                <w:lang w:eastAsia="ru-RU"/>
              </w:rPr>
            </w:pPr>
            <w:r w:rsidRPr="003934B3">
              <w:rPr>
                <w:rFonts w:ascii="Times New Roman" w:eastAsia="Times New Roman" w:hAnsi="Times New Roman" w:cs="Times New Roman"/>
                <w:lang w:eastAsia="ru-RU"/>
              </w:rPr>
              <w:t xml:space="preserve">2.1 </w:t>
            </w:r>
            <w:r w:rsidR="00E73DCC" w:rsidRPr="003934B3">
              <w:rPr>
                <w:rFonts w:ascii="Times New Roman" w:eastAsia="Times New Roman" w:hAnsi="Times New Roman" w:cs="Times New Roman"/>
                <w:lang w:eastAsia="ru-RU"/>
              </w:rPr>
              <w:t>В</w:t>
            </w:r>
            <w:r w:rsidR="00E73DCC" w:rsidRPr="003934B3">
              <w:rPr>
                <w:rFonts w:ascii="Times New Roman" w:hAnsi="Times New Roman" w:cs="Times New Roman"/>
                <w:bCs/>
                <w:iCs/>
              </w:rPr>
              <w:t>ид общего собрания участников (акционеров) эмитента (годовое (очередное), внеочередное)</w:t>
            </w:r>
            <w:r w:rsidRPr="003934B3">
              <w:rPr>
                <w:rFonts w:ascii="Times New Roman" w:eastAsia="Times New Roman" w:hAnsi="Times New Roman" w:cs="Times New Roman"/>
                <w:lang w:eastAsia="ru-RU"/>
              </w:rPr>
              <w:t xml:space="preserve">: </w:t>
            </w:r>
            <w:r w:rsidR="00E31795">
              <w:rPr>
                <w:rFonts w:ascii="Times New Roman" w:eastAsia="Times New Roman" w:hAnsi="Times New Roman" w:cs="Times New Roman"/>
                <w:b/>
                <w:i/>
                <w:lang w:eastAsia="ru-RU"/>
              </w:rPr>
              <w:t>годовое</w:t>
            </w:r>
            <w:r w:rsidRPr="003934B3">
              <w:rPr>
                <w:rFonts w:ascii="Times New Roman" w:eastAsia="Times New Roman" w:hAnsi="Times New Roman" w:cs="Times New Roman"/>
                <w:b/>
                <w:i/>
                <w:lang w:eastAsia="ru-RU"/>
              </w:rPr>
              <w:t xml:space="preserve"> общее собрание акционеров</w:t>
            </w:r>
            <w:r w:rsidR="00720359">
              <w:rPr>
                <w:rFonts w:ascii="Times New Roman" w:eastAsia="Times New Roman" w:hAnsi="Times New Roman" w:cs="Times New Roman"/>
                <w:b/>
                <w:i/>
                <w:lang w:eastAsia="ru-RU"/>
              </w:rPr>
              <w:t>.</w:t>
            </w:r>
          </w:p>
          <w:p w:rsidR="006A2848" w:rsidRPr="003934B3" w:rsidRDefault="00AE6075" w:rsidP="009630B0">
            <w:pPr>
              <w:autoSpaceDE w:val="0"/>
              <w:autoSpaceDN w:val="0"/>
              <w:adjustRightInd w:val="0"/>
              <w:spacing w:after="0" w:line="240" w:lineRule="auto"/>
              <w:jc w:val="both"/>
              <w:rPr>
                <w:rFonts w:ascii="Times New Roman" w:hAnsi="Times New Roman" w:cs="Times New Roman"/>
                <w:b/>
                <w:i/>
              </w:rPr>
            </w:pPr>
            <w:r w:rsidRPr="003934B3">
              <w:rPr>
                <w:rFonts w:ascii="Times New Roman" w:eastAsia="Times New Roman" w:hAnsi="Times New Roman" w:cs="Times New Roman"/>
                <w:lang w:eastAsia="ru-RU"/>
              </w:rPr>
              <w:t xml:space="preserve">2.2. </w:t>
            </w:r>
            <w:r w:rsidR="009630B0" w:rsidRPr="003934B3">
              <w:rPr>
                <w:rFonts w:ascii="Times New Roman" w:hAnsi="Times New Roman" w:cs="Times New Roman"/>
              </w:rPr>
              <w:t>Форма проведения общего собрания участников (акционеров) эмитента (собрание (совместное присутствие) или заочное голосование)</w:t>
            </w:r>
            <w:r w:rsidRPr="003934B3">
              <w:rPr>
                <w:rFonts w:ascii="Times New Roman" w:eastAsia="Times New Roman" w:hAnsi="Times New Roman" w:cs="Times New Roman"/>
                <w:lang w:eastAsia="ru-RU"/>
              </w:rPr>
              <w:t>:</w:t>
            </w:r>
            <w:r w:rsidR="009630B0" w:rsidRPr="003934B3">
              <w:rPr>
                <w:rFonts w:ascii="Times New Roman" w:eastAsia="Times New Roman" w:hAnsi="Times New Roman" w:cs="Times New Roman"/>
                <w:lang w:eastAsia="ru-RU"/>
              </w:rPr>
              <w:t xml:space="preserve"> </w:t>
            </w:r>
            <w:r w:rsidR="00021CE0">
              <w:rPr>
                <w:rFonts w:ascii="Times New Roman" w:eastAsia="Times New Roman" w:hAnsi="Times New Roman" w:cs="Times New Roman"/>
                <w:b/>
                <w:i/>
                <w:lang w:eastAsia="ru-RU"/>
              </w:rPr>
              <w:t>з</w:t>
            </w:r>
            <w:r w:rsidR="00720359">
              <w:rPr>
                <w:rFonts w:ascii="Times New Roman" w:eastAsia="Times New Roman" w:hAnsi="Times New Roman" w:cs="Times New Roman"/>
                <w:b/>
                <w:i/>
                <w:lang w:eastAsia="ru-RU"/>
              </w:rPr>
              <w:t>аочное голосование.</w:t>
            </w:r>
          </w:p>
          <w:p w:rsidR="00CD4E3B" w:rsidRPr="003934B3" w:rsidRDefault="00F854C7" w:rsidP="0084060C">
            <w:pPr>
              <w:tabs>
                <w:tab w:val="left" w:pos="397"/>
                <w:tab w:val="left" w:pos="737"/>
              </w:tabs>
              <w:spacing w:after="0" w:line="240" w:lineRule="auto"/>
              <w:jc w:val="both"/>
              <w:rPr>
                <w:rFonts w:ascii="Times New Roman" w:eastAsia="SimSun" w:hAnsi="Times New Roman" w:cs="Times New Roman"/>
                <w:b/>
                <w:bCs/>
                <w:i/>
                <w:lang w:eastAsia="zh-CN"/>
              </w:rPr>
            </w:pPr>
            <w:r w:rsidRPr="003934B3">
              <w:rPr>
                <w:rFonts w:ascii="Times New Roman" w:eastAsia="Times New Roman" w:hAnsi="Times New Roman" w:cs="Times New Roman"/>
                <w:lang w:eastAsia="ru-RU"/>
              </w:rPr>
              <w:t xml:space="preserve">2.3. </w:t>
            </w:r>
            <w:r w:rsidR="00AE6075" w:rsidRPr="003934B3">
              <w:rPr>
                <w:rFonts w:ascii="Times New Roman" w:eastAsia="Times New Roman" w:hAnsi="Times New Roman" w:cs="Times New Roman"/>
                <w:lang w:eastAsia="ru-RU"/>
              </w:rPr>
              <w:t>Дата, место, время проведения общего собрания</w:t>
            </w:r>
            <w:r w:rsidR="002D4880" w:rsidRPr="003934B3">
              <w:rPr>
                <w:rFonts w:ascii="Times New Roman" w:eastAsia="Times New Roman" w:hAnsi="Times New Roman" w:cs="Times New Roman"/>
                <w:lang w:eastAsia="ru-RU"/>
              </w:rPr>
              <w:t xml:space="preserve"> </w:t>
            </w:r>
            <w:r w:rsidR="00F55465">
              <w:rPr>
                <w:rFonts w:ascii="Times New Roman" w:eastAsia="Times New Roman" w:hAnsi="Times New Roman" w:cs="Times New Roman"/>
                <w:lang w:eastAsia="ru-RU"/>
              </w:rPr>
              <w:t>участников (</w:t>
            </w:r>
            <w:r w:rsidR="002D4880" w:rsidRPr="003934B3">
              <w:rPr>
                <w:rFonts w:ascii="Times New Roman" w:eastAsia="Times New Roman" w:hAnsi="Times New Roman" w:cs="Times New Roman"/>
                <w:lang w:eastAsia="ru-RU"/>
              </w:rPr>
              <w:t>акционеров</w:t>
            </w:r>
            <w:r w:rsidR="00F55465">
              <w:rPr>
                <w:rFonts w:ascii="Times New Roman" w:eastAsia="Times New Roman" w:hAnsi="Times New Roman" w:cs="Times New Roman"/>
                <w:lang w:eastAsia="ru-RU"/>
              </w:rPr>
              <w:t>)</w:t>
            </w:r>
            <w:r w:rsidR="002D4880" w:rsidRPr="003934B3">
              <w:rPr>
                <w:rFonts w:ascii="Times New Roman" w:eastAsia="Times New Roman" w:hAnsi="Times New Roman" w:cs="Times New Roman"/>
                <w:lang w:eastAsia="ru-RU"/>
              </w:rPr>
              <w:t xml:space="preserve"> эмитента</w:t>
            </w:r>
            <w:r w:rsidR="00AE6075" w:rsidRPr="003934B3">
              <w:rPr>
                <w:rFonts w:ascii="Times New Roman" w:eastAsia="Times New Roman" w:hAnsi="Times New Roman" w:cs="Times New Roman"/>
                <w:lang w:eastAsia="ru-RU"/>
              </w:rPr>
              <w:t xml:space="preserve">: </w:t>
            </w:r>
            <w:r w:rsidR="005F38D8">
              <w:rPr>
                <w:rFonts w:ascii="Times New Roman" w:hAnsi="Times New Roman" w:cs="Times New Roman"/>
                <w:b/>
                <w:i/>
              </w:rPr>
              <w:t>26 июня 2024 года</w:t>
            </w:r>
            <w:r w:rsidR="009630B0" w:rsidRPr="003934B3">
              <w:rPr>
                <w:rFonts w:ascii="Times New Roman" w:hAnsi="Times New Roman" w:cs="Times New Roman"/>
                <w:b/>
                <w:i/>
              </w:rPr>
              <w:t>, почтовый адрес, по которому должны направляться заполненные бюллетени для голосования: 107045,</w:t>
            </w:r>
            <w:r w:rsidR="007D4789">
              <w:rPr>
                <w:rFonts w:ascii="Times New Roman" w:hAnsi="Times New Roman" w:cs="Times New Roman"/>
                <w:b/>
                <w:i/>
              </w:rPr>
              <w:t xml:space="preserve"> г. Москва, ул. </w:t>
            </w:r>
            <w:proofErr w:type="spellStart"/>
            <w:r w:rsidR="007D4789">
              <w:rPr>
                <w:rFonts w:ascii="Times New Roman" w:hAnsi="Times New Roman" w:cs="Times New Roman"/>
                <w:b/>
                <w:i/>
              </w:rPr>
              <w:t>Сретенка</w:t>
            </w:r>
            <w:proofErr w:type="spellEnd"/>
            <w:r w:rsidR="007D4789">
              <w:rPr>
                <w:rFonts w:ascii="Times New Roman" w:hAnsi="Times New Roman" w:cs="Times New Roman"/>
                <w:b/>
                <w:i/>
              </w:rPr>
              <w:t>, д. 12, Акционерное общество «Сервис-Реестр».</w:t>
            </w:r>
          </w:p>
          <w:p w:rsidR="00055E2B" w:rsidRPr="006D6B6B" w:rsidRDefault="00AE6075" w:rsidP="005630D0">
            <w:pPr>
              <w:autoSpaceDE w:val="0"/>
              <w:autoSpaceDN w:val="0"/>
              <w:adjustRightInd w:val="0"/>
              <w:spacing w:after="0" w:line="240" w:lineRule="auto"/>
              <w:jc w:val="both"/>
              <w:rPr>
                <w:rFonts w:ascii="Times New Roman" w:hAnsi="Times New Roman" w:cs="Times New Roman"/>
                <w:b/>
              </w:rPr>
            </w:pPr>
            <w:r w:rsidRPr="003934B3">
              <w:rPr>
                <w:rFonts w:ascii="Times New Roman" w:eastAsia="Times New Roman" w:hAnsi="Times New Roman" w:cs="Times New Roman"/>
                <w:lang w:eastAsia="ru-RU"/>
              </w:rPr>
              <w:t xml:space="preserve">2.4. </w:t>
            </w:r>
            <w:r w:rsidR="005630D0">
              <w:rPr>
                <w:rFonts w:ascii="Times New Roman" w:eastAsia="Times New Roman" w:hAnsi="Times New Roman" w:cs="Times New Roman"/>
                <w:lang w:eastAsia="ru-RU"/>
              </w:rPr>
              <w:t>С</w:t>
            </w:r>
            <w:r w:rsidR="005630D0">
              <w:rPr>
                <w:rFonts w:ascii="Times New Roman" w:hAnsi="Times New Roman" w:cs="Times New Roman"/>
              </w:rPr>
              <w:t>ведения о кворуме общего собрания участников (акционеров) эмитента</w:t>
            </w:r>
            <w:r w:rsidRPr="003934B3">
              <w:rPr>
                <w:rFonts w:ascii="Times New Roman" w:eastAsia="Times New Roman" w:hAnsi="Times New Roman" w:cs="Times New Roman"/>
                <w:lang w:eastAsia="ru-RU"/>
              </w:rPr>
              <w:t>:</w:t>
            </w:r>
            <w:r w:rsidR="00F34951" w:rsidRPr="003934B3">
              <w:rPr>
                <w:rFonts w:ascii="Times New Roman" w:eastAsia="Times New Roman" w:hAnsi="Times New Roman" w:cs="Times New Roman"/>
                <w:b/>
                <w:i/>
                <w:lang w:eastAsia="ru-RU"/>
              </w:rPr>
              <w:t xml:space="preserve"> </w:t>
            </w:r>
            <w:r w:rsidR="00E31795" w:rsidRPr="00E31795">
              <w:rPr>
                <w:rFonts w:ascii="Times New Roman" w:hAnsi="Times New Roman" w:cs="Times New Roman"/>
                <w:b/>
              </w:rPr>
              <w:t>по вопросам 1-</w:t>
            </w:r>
            <w:r w:rsidR="0087771F">
              <w:rPr>
                <w:rFonts w:ascii="Times New Roman" w:hAnsi="Times New Roman" w:cs="Times New Roman"/>
                <w:b/>
              </w:rPr>
              <w:t>4, 6-10</w:t>
            </w:r>
            <w:r w:rsidR="00E31795" w:rsidRPr="00E31795">
              <w:rPr>
                <w:rFonts w:ascii="Times New Roman" w:hAnsi="Times New Roman" w:cs="Times New Roman"/>
                <w:b/>
              </w:rPr>
              <w:t xml:space="preserve"> повестки дня: </w:t>
            </w:r>
            <w:r w:rsidR="00E31795">
              <w:rPr>
                <w:rFonts w:ascii="Times New Roman" w:hAnsi="Times New Roman" w:cs="Times New Roman"/>
                <w:b/>
              </w:rPr>
              <w:t>51,491</w:t>
            </w:r>
            <w:r w:rsidR="00E31795" w:rsidRPr="00E31795">
              <w:rPr>
                <w:rFonts w:ascii="Times New Roman" w:hAnsi="Times New Roman" w:cs="Times New Roman"/>
                <w:b/>
              </w:rPr>
              <w:t>% голосов; по вопрос</w:t>
            </w:r>
            <w:r w:rsidR="00E31795">
              <w:rPr>
                <w:rFonts w:ascii="Times New Roman" w:hAnsi="Times New Roman" w:cs="Times New Roman"/>
                <w:b/>
              </w:rPr>
              <w:t>у</w:t>
            </w:r>
            <w:r w:rsidR="00E31795" w:rsidRPr="00E31795">
              <w:rPr>
                <w:rFonts w:ascii="Times New Roman" w:hAnsi="Times New Roman" w:cs="Times New Roman"/>
                <w:b/>
              </w:rPr>
              <w:t xml:space="preserve"> </w:t>
            </w:r>
            <w:r w:rsidR="00E31795">
              <w:rPr>
                <w:rFonts w:ascii="Times New Roman" w:hAnsi="Times New Roman" w:cs="Times New Roman"/>
                <w:b/>
              </w:rPr>
              <w:t>5</w:t>
            </w:r>
            <w:r w:rsidR="00E31795" w:rsidRPr="00E31795">
              <w:rPr>
                <w:rFonts w:ascii="Times New Roman" w:hAnsi="Times New Roman" w:cs="Times New Roman"/>
                <w:b/>
              </w:rPr>
              <w:t xml:space="preserve"> повестки дня: </w:t>
            </w:r>
            <w:r w:rsidR="00E31795">
              <w:rPr>
                <w:rFonts w:ascii="Times New Roman" w:hAnsi="Times New Roman" w:cs="Times New Roman"/>
                <w:b/>
              </w:rPr>
              <w:t>51,492</w:t>
            </w:r>
            <w:r w:rsidR="0087771F">
              <w:rPr>
                <w:rFonts w:ascii="Times New Roman" w:hAnsi="Times New Roman" w:cs="Times New Roman"/>
                <w:b/>
              </w:rPr>
              <w:t>% голосов</w:t>
            </w:r>
            <w:r w:rsidR="00720359" w:rsidRPr="006D6B6B">
              <w:rPr>
                <w:rFonts w:ascii="Times New Roman" w:eastAsia="Times New Roman" w:hAnsi="Times New Roman" w:cs="Times New Roman"/>
                <w:b/>
                <w:i/>
                <w:lang w:eastAsia="ru-RU"/>
              </w:rPr>
              <w:t>.</w:t>
            </w:r>
          </w:p>
          <w:p w:rsidR="00F854C7" w:rsidRPr="003934B3" w:rsidRDefault="00AE6075" w:rsidP="006A2848">
            <w:pPr>
              <w:autoSpaceDE w:val="0"/>
              <w:autoSpaceDN w:val="0"/>
              <w:spacing w:after="0" w:line="240" w:lineRule="auto"/>
              <w:ind w:right="-28"/>
              <w:jc w:val="both"/>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2.5.</w:t>
            </w:r>
            <w:r w:rsidR="00F854C7" w:rsidRPr="003934B3">
              <w:rPr>
                <w:rFonts w:ascii="Times New Roman" w:eastAsia="Times New Roman" w:hAnsi="Times New Roman" w:cs="Times New Roman"/>
                <w:lang w:eastAsia="ru-RU"/>
              </w:rPr>
              <w:t xml:space="preserve">  </w:t>
            </w:r>
            <w:r w:rsidRPr="003934B3">
              <w:rPr>
                <w:rFonts w:ascii="Times New Roman" w:eastAsia="Times New Roman" w:hAnsi="Times New Roman" w:cs="Times New Roman"/>
                <w:lang w:eastAsia="ru-RU"/>
              </w:rPr>
              <w:t xml:space="preserve">Повестка дня общего собрания </w:t>
            </w:r>
            <w:r w:rsidR="005630D0">
              <w:rPr>
                <w:rFonts w:ascii="Times New Roman" w:eastAsia="Times New Roman" w:hAnsi="Times New Roman" w:cs="Times New Roman"/>
                <w:lang w:eastAsia="ru-RU"/>
              </w:rPr>
              <w:t>участников (</w:t>
            </w:r>
            <w:r w:rsidRPr="003934B3">
              <w:rPr>
                <w:rFonts w:ascii="Times New Roman" w:eastAsia="Times New Roman" w:hAnsi="Times New Roman" w:cs="Times New Roman"/>
                <w:lang w:eastAsia="ru-RU"/>
              </w:rPr>
              <w:t>акционеров</w:t>
            </w:r>
            <w:r w:rsidR="005630D0">
              <w:rPr>
                <w:rFonts w:ascii="Times New Roman" w:eastAsia="Times New Roman" w:hAnsi="Times New Roman" w:cs="Times New Roman"/>
                <w:lang w:eastAsia="ru-RU"/>
              </w:rPr>
              <w:t>)</w:t>
            </w:r>
            <w:r w:rsidRPr="003934B3">
              <w:rPr>
                <w:rFonts w:ascii="Times New Roman" w:eastAsia="Times New Roman" w:hAnsi="Times New Roman" w:cs="Times New Roman"/>
                <w:lang w:eastAsia="ru-RU"/>
              </w:rPr>
              <w:t xml:space="preserve"> эмитента:</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1. Об утверждении годового отчета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за 2023 год.</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2. Об утверждении годовой бухгалтерской (финансовой) отчетности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за 2023 год.</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3. О распределении прибыли по итогам 2023 года, в том числе выплате дивидендов по акциям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4. Об избрании членов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5. Об избрании членов Ревизионной комиссии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6. О назначении аудиторской организации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7. Об установлении размеров вознаграждения членам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и компенсации расходов, связанных с исполнением обязанностей членов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xml:space="preserve">». </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8. Об одобрении сделок, в совершении которых имеется заинтересованность.</w:t>
            </w:r>
          </w:p>
          <w:p w:rsidR="00E31795"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9. Об одобрении сделок, в совершении которых имеется заинтересованность.</w:t>
            </w:r>
          </w:p>
          <w:p w:rsidR="00411C3D" w:rsidRPr="00E31795" w:rsidRDefault="00E31795" w:rsidP="00E31795">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10. Об одобрении сделок, в совершении которых имеется заинтересованность.</w:t>
            </w:r>
          </w:p>
          <w:p w:rsidR="00F34951" w:rsidRPr="003934B3" w:rsidRDefault="00F34951" w:rsidP="00B05499">
            <w:pPr>
              <w:autoSpaceDE w:val="0"/>
              <w:autoSpaceDN w:val="0"/>
              <w:adjustRightInd w:val="0"/>
              <w:spacing w:after="0" w:line="240" w:lineRule="auto"/>
              <w:jc w:val="both"/>
              <w:rPr>
                <w:rFonts w:ascii="Times New Roman" w:hAnsi="Times New Roman" w:cs="Times New Roman"/>
              </w:rPr>
            </w:pPr>
            <w:r w:rsidRPr="003934B3">
              <w:rPr>
                <w:rFonts w:ascii="Times New Roman" w:eastAsia="Times New Roman" w:hAnsi="Times New Roman" w:cs="Times New Roman"/>
                <w:lang w:eastAsia="ru-RU"/>
              </w:rPr>
              <w:t xml:space="preserve">2.6. </w:t>
            </w:r>
            <w:r w:rsidR="00B05499" w:rsidRPr="003934B3">
              <w:rPr>
                <w:rFonts w:ascii="Times New Roman" w:hAnsi="Times New Roman" w:cs="Times New Roman"/>
              </w:rPr>
              <w:t xml:space="preserve">Результаты голосования по вопросам повестки дня общего собрания </w:t>
            </w:r>
            <w:r w:rsidR="00D44C57">
              <w:rPr>
                <w:rFonts w:ascii="Times New Roman" w:hAnsi="Times New Roman" w:cs="Times New Roman"/>
              </w:rPr>
              <w:t>участников (</w:t>
            </w:r>
            <w:r w:rsidR="00B05499" w:rsidRPr="003934B3">
              <w:rPr>
                <w:rFonts w:ascii="Times New Roman" w:hAnsi="Times New Roman" w:cs="Times New Roman"/>
              </w:rPr>
              <w:t>акционеров</w:t>
            </w:r>
            <w:r w:rsidR="00D44C57">
              <w:rPr>
                <w:rFonts w:ascii="Times New Roman" w:hAnsi="Times New Roman" w:cs="Times New Roman"/>
              </w:rPr>
              <w:t>)</w:t>
            </w:r>
            <w:r w:rsidR="00B05499" w:rsidRPr="003934B3">
              <w:rPr>
                <w:rFonts w:ascii="Times New Roman" w:hAnsi="Times New Roman" w:cs="Times New Roman"/>
              </w:rPr>
              <w:t xml:space="preserve"> эмитента, по которым имелся кворум, и формулировки решений, принятых общим собранием </w:t>
            </w:r>
            <w:r w:rsidR="00D44C57">
              <w:rPr>
                <w:rFonts w:ascii="Times New Roman" w:hAnsi="Times New Roman" w:cs="Times New Roman"/>
              </w:rPr>
              <w:t>участников (</w:t>
            </w:r>
            <w:r w:rsidR="00B05499" w:rsidRPr="003934B3">
              <w:rPr>
                <w:rFonts w:ascii="Times New Roman" w:hAnsi="Times New Roman" w:cs="Times New Roman"/>
              </w:rPr>
              <w:t>акционеров</w:t>
            </w:r>
            <w:r w:rsidR="00D44C57">
              <w:rPr>
                <w:rFonts w:ascii="Times New Roman" w:hAnsi="Times New Roman" w:cs="Times New Roman"/>
              </w:rPr>
              <w:t>)</w:t>
            </w:r>
            <w:r w:rsidR="00B05499" w:rsidRPr="003934B3">
              <w:rPr>
                <w:rFonts w:ascii="Times New Roman" w:hAnsi="Times New Roman" w:cs="Times New Roman"/>
              </w:rPr>
              <w:t xml:space="preserve"> эмитента по указанным вопросам</w:t>
            </w:r>
          </w:p>
          <w:p w:rsidR="00F34951" w:rsidRPr="003934B3" w:rsidRDefault="00F34951" w:rsidP="006A2848">
            <w:pPr>
              <w:autoSpaceDE w:val="0"/>
              <w:autoSpaceDN w:val="0"/>
              <w:spacing w:after="0" w:line="240" w:lineRule="auto"/>
              <w:ind w:right="-28"/>
              <w:jc w:val="both"/>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2.6.1.</w:t>
            </w:r>
            <w:r w:rsidR="00BC2194" w:rsidRPr="003934B3">
              <w:rPr>
                <w:rFonts w:ascii="Times New Roman" w:eastAsia="Times New Roman" w:hAnsi="Times New Roman" w:cs="Times New Roman"/>
                <w:lang w:eastAsia="ru-RU"/>
              </w:rPr>
              <w:t xml:space="preserve"> </w:t>
            </w:r>
            <w:r w:rsidRPr="003934B3">
              <w:rPr>
                <w:rFonts w:ascii="Times New Roman" w:eastAsia="Times New Roman" w:hAnsi="Times New Roman" w:cs="Times New Roman"/>
                <w:lang w:eastAsia="ru-RU"/>
              </w:rPr>
              <w:t>Формулировка</w:t>
            </w:r>
            <w:r w:rsidR="0087771F">
              <w:rPr>
                <w:rFonts w:ascii="Times New Roman" w:eastAsia="Times New Roman" w:hAnsi="Times New Roman" w:cs="Times New Roman"/>
                <w:lang w:eastAsia="ru-RU"/>
              </w:rPr>
              <w:t xml:space="preserve"> первого</w:t>
            </w:r>
            <w:r w:rsidRPr="003934B3">
              <w:rPr>
                <w:rFonts w:ascii="Times New Roman" w:eastAsia="Times New Roman" w:hAnsi="Times New Roman" w:cs="Times New Roman"/>
                <w:lang w:eastAsia="ru-RU"/>
              </w:rPr>
              <w:t xml:space="preserve"> вопроса повестки дня, поставленного на голосование</w:t>
            </w:r>
            <w:r w:rsidR="00B60C9F" w:rsidRPr="003934B3">
              <w:rPr>
                <w:rFonts w:ascii="Times New Roman" w:eastAsia="Times New Roman" w:hAnsi="Times New Roman" w:cs="Times New Roman"/>
                <w:lang w:eastAsia="ru-RU"/>
              </w:rPr>
              <w:t>:</w:t>
            </w:r>
          </w:p>
          <w:p w:rsidR="00F34951" w:rsidRPr="003934B3" w:rsidRDefault="0087771F" w:rsidP="006A2848">
            <w:pPr>
              <w:autoSpaceDE w:val="0"/>
              <w:autoSpaceDN w:val="0"/>
              <w:spacing w:after="0" w:line="240" w:lineRule="auto"/>
              <w:ind w:right="-28"/>
              <w:jc w:val="both"/>
              <w:rPr>
                <w:rFonts w:ascii="Times New Roman" w:eastAsia="Times New Roman" w:hAnsi="Times New Roman" w:cs="Times New Roman"/>
                <w:b/>
                <w:i/>
                <w:lang w:eastAsia="ru-RU"/>
              </w:rPr>
            </w:pPr>
            <w:r w:rsidRPr="00E31795">
              <w:rPr>
                <w:rFonts w:ascii="Times New Roman" w:hAnsi="Times New Roman" w:cs="Times New Roman"/>
                <w:b/>
                <w:i/>
              </w:rPr>
              <w:t>Об утверждении годового отчета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за 2023 год.</w:t>
            </w:r>
          </w:p>
          <w:p w:rsidR="00503713" w:rsidRDefault="00F34951" w:rsidP="00503713">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Итоги голосования</w:t>
            </w:r>
            <w:r w:rsidR="00F623CA" w:rsidRPr="00503713">
              <w:rPr>
                <w:rFonts w:ascii="Times New Roman" w:eastAsia="Times New Roman" w:hAnsi="Times New Roman" w:cs="Times New Roman"/>
                <w:lang w:eastAsia="ru-RU"/>
              </w:rPr>
              <w:t>:</w:t>
            </w:r>
            <w:r w:rsidR="00503713" w:rsidRPr="00503713">
              <w:rPr>
                <w:rFonts w:ascii="Times New Roman" w:eastAsia="Times New Roman" w:hAnsi="Times New Roman" w:cs="Times New Roman"/>
                <w:lang w:eastAsia="ru-RU"/>
              </w:rPr>
              <w:t xml:space="preserve"> </w:t>
            </w:r>
            <w:r w:rsidR="00503713" w:rsidRPr="00503713">
              <w:rPr>
                <w:rFonts w:ascii="Times New Roman" w:eastAsia="Times New Roman" w:hAnsi="Times New Roman" w:cs="Times New Roman"/>
                <w:b/>
                <w:i/>
                <w:lang w:eastAsia="ru-RU"/>
              </w:rPr>
              <w:t xml:space="preserve">«за» - </w:t>
            </w:r>
            <w:r w:rsidR="0034214C" w:rsidRPr="0034214C">
              <w:rPr>
                <w:rFonts w:ascii="Times New Roman" w:hAnsi="Times New Roman" w:cs="Times New Roman"/>
                <w:b/>
                <w:i/>
              </w:rPr>
              <w:t>99</w:t>
            </w:r>
            <w:r w:rsidR="0034214C">
              <w:rPr>
                <w:rFonts w:ascii="Times New Roman" w:hAnsi="Times New Roman" w:cs="Times New Roman"/>
                <w:b/>
                <w:i/>
              </w:rPr>
              <w:t>,</w:t>
            </w:r>
            <w:r w:rsidR="0034214C" w:rsidRPr="0034214C">
              <w:rPr>
                <w:rFonts w:ascii="Times New Roman" w:hAnsi="Times New Roman" w:cs="Times New Roman"/>
                <w:b/>
                <w:i/>
              </w:rPr>
              <w:t>9959%</w:t>
            </w:r>
            <w:r w:rsidR="00503713" w:rsidRPr="006D6B6B">
              <w:rPr>
                <w:rFonts w:ascii="Times New Roman" w:eastAsia="Times New Roman" w:hAnsi="Times New Roman" w:cs="Times New Roman"/>
                <w:b/>
                <w:i/>
                <w:lang w:eastAsia="ru-RU"/>
              </w:rPr>
              <w:t xml:space="preserve"> голосов, «против» - </w:t>
            </w:r>
            <w:r w:rsidR="00533D9C" w:rsidRPr="006D6B6B">
              <w:rPr>
                <w:rFonts w:ascii="Times New Roman" w:hAnsi="Times New Roman" w:cs="Times New Roman"/>
                <w:b/>
                <w:i/>
              </w:rPr>
              <w:t>0</w:t>
            </w:r>
            <w:r w:rsidR="00C54B84">
              <w:rPr>
                <w:rFonts w:ascii="Times New Roman" w:hAnsi="Times New Roman" w:cs="Times New Roman"/>
                <w:b/>
                <w:i/>
              </w:rPr>
              <w:t>,</w:t>
            </w:r>
            <w:r w:rsidR="0087771F">
              <w:rPr>
                <w:rFonts w:ascii="Times New Roman" w:hAnsi="Times New Roman" w:cs="Times New Roman"/>
                <w:b/>
                <w:i/>
              </w:rPr>
              <w:t>0</w:t>
            </w:r>
            <w:r w:rsidR="00D44998" w:rsidRPr="00D44998">
              <w:rPr>
                <w:rFonts w:ascii="Times New Roman" w:hAnsi="Times New Roman" w:cs="Times New Roman"/>
                <w:b/>
                <w:i/>
              </w:rPr>
              <w:t>0</w:t>
            </w:r>
            <w:r w:rsidR="00C54B84">
              <w:rPr>
                <w:rFonts w:ascii="Times New Roman" w:hAnsi="Times New Roman" w:cs="Times New Roman"/>
                <w:b/>
                <w:i/>
              </w:rPr>
              <w:t>0</w:t>
            </w:r>
            <w:r w:rsidR="0034214C">
              <w:rPr>
                <w:rFonts w:ascii="Times New Roman" w:hAnsi="Times New Roman" w:cs="Times New Roman"/>
                <w:b/>
                <w:i/>
              </w:rPr>
              <w:t>4</w:t>
            </w:r>
            <w:r w:rsidR="00CB3EC9" w:rsidRPr="006D6B6B">
              <w:rPr>
                <w:rFonts w:ascii="Times New Roman" w:hAnsi="Times New Roman" w:cs="Times New Roman"/>
                <w:b/>
                <w:i/>
              </w:rPr>
              <w:t>% голосов</w:t>
            </w:r>
            <w:r w:rsidR="00503713" w:rsidRPr="006D6B6B">
              <w:rPr>
                <w:rFonts w:ascii="Times New Roman" w:eastAsia="Times New Roman" w:hAnsi="Times New Roman" w:cs="Times New Roman"/>
                <w:b/>
                <w:i/>
                <w:lang w:eastAsia="ru-RU"/>
              </w:rPr>
              <w:t xml:space="preserve">, «воздержался» - </w:t>
            </w:r>
            <w:r w:rsidR="0034214C">
              <w:rPr>
                <w:rFonts w:ascii="Times New Roman" w:hAnsi="Times New Roman" w:cs="Times New Roman"/>
                <w:b/>
                <w:i/>
              </w:rPr>
              <w:t>0,0037</w:t>
            </w:r>
            <w:r w:rsidR="00C54B84">
              <w:rPr>
                <w:rFonts w:ascii="Times New Roman" w:hAnsi="Times New Roman" w:cs="Times New Roman"/>
                <w:b/>
                <w:i/>
              </w:rPr>
              <w:t>%</w:t>
            </w:r>
            <w:r w:rsidR="00503713" w:rsidRPr="006D6B6B">
              <w:rPr>
                <w:rFonts w:ascii="Times New Roman" w:eastAsia="Times New Roman" w:hAnsi="Times New Roman" w:cs="Times New Roman"/>
                <w:b/>
                <w:i/>
                <w:lang w:eastAsia="ru-RU"/>
              </w:rPr>
              <w:t>,</w:t>
            </w:r>
            <w:r w:rsidR="00503713" w:rsidRPr="006D6B6B">
              <w:rPr>
                <w:rFonts w:ascii="Times New Roman" w:hAnsi="Times New Roman" w:cs="Times New Roman"/>
              </w:rPr>
              <w:t xml:space="preserve"> </w:t>
            </w:r>
            <w:r w:rsidR="00503713"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4854C7">
              <w:rPr>
                <w:rFonts w:ascii="Times New Roman" w:hAnsi="Times New Roman" w:cs="Times New Roman"/>
                <w:b/>
                <w:i/>
              </w:rPr>
              <w:t>0,000</w:t>
            </w:r>
            <w:r w:rsidR="0034214C">
              <w:rPr>
                <w:rFonts w:ascii="Times New Roman" w:hAnsi="Times New Roman" w:cs="Times New Roman"/>
                <w:b/>
                <w:i/>
              </w:rPr>
              <w:t>0</w:t>
            </w:r>
            <w:r w:rsidR="004854C7">
              <w:rPr>
                <w:rFonts w:ascii="Times New Roman" w:hAnsi="Times New Roman" w:cs="Times New Roman"/>
                <w:b/>
                <w:i/>
              </w:rPr>
              <w:t>%</w:t>
            </w:r>
            <w:r w:rsidR="00503713" w:rsidRPr="006D6B6B">
              <w:rPr>
                <w:rFonts w:ascii="Times New Roman" w:hAnsi="Times New Roman" w:cs="Times New Roman"/>
                <w:b/>
                <w:i/>
              </w:rPr>
              <w:t>.</w:t>
            </w:r>
          </w:p>
          <w:p w:rsidR="00E96059" w:rsidRPr="00E96059" w:rsidRDefault="00E96059" w:rsidP="00E96059">
            <w:pPr>
              <w:autoSpaceDE w:val="0"/>
              <w:autoSpaceDN w:val="0"/>
              <w:spacing w:after="0" w:line="240" w:lineRule="auto"/>
              <w:ind w:right="-28"/>
              <w:jc w:val="both"/>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2</w:t>
            </w:r>
            <w:r w:rsidRPr="00E96059">
              <w:rPr>
                <w:rFonts w:ascii="Times New Roman" w:eastAsia="Times New Roman" w:hAnsi="Times New Roman" w:cs="Times New Roman"/>
                <w:lang w:eastAsia="ru-RU"/>
              </w:rPr>
              <w:t>.6.</w:t>
            </w:r>
            <w:r w:rsidRPr="007353F8">
              <w:rPr>
                <w:rFonts w:ascii="Times New Roman" w:eastAsia="Times New Roman" w:hAnsi="Times New Roman" w:cs="Times New Roman"/>
                <w:lang w:eastAsia="ru-RU"/>
              </w:rPr>
              <w:t>2</w:t>
            </w:r>
            <w:r w:rsidRPr="00E96059">
              <w:rPr>
                <w:rFonts w:ascii="Times New Roman" w:eastAsia="Times New Roman" w:hAnsi="Times New Roman" w:cs="Times New Roman"/>
                <w:lang w:eastAsia="ru-RU"/>
              </w:rPr>
              <w:t>. Формулировка</w:t>
            </w:r>
            <w:r w:rsidR="00A60C11">
              <w:rPr>
                <w:rFonts w:ascii="Times New Roman" w:eastAsia="Times New Roman" w:hAnsi="Times New Roman" w:cs="Times New Roman"/>
                <w:lang w:eastAsia="ru-RU"/>
              </w:rPr>
              <w:t xml:space="preserve"> второго</w:t>
            </w:r>
            <w:r w:rsidRPr="00E96059">
              <w:rPr>
                <w:rFonts w:ascii="Times New Roman" w:eastAsia="Times New Roman" w:hAnsi="Times New Roman" w:cs="Times New Roman"/>
                <w:lang w:eastAsia="ru-RU"/>
              </w:rPr>
              <w:t xml:space="preserve"> вопроса повестки дня, поставленного на голосование:</w:t>
            </w:r>
          </w:p>
          <w:p w:rsidR="00E96059" w:rsidRPr="00E96059" w:rsidRDefault="00A60C11" w:rsidP="00E96059">
            <w:pPr>
              <w:autoSpaceDE w:val="0"/>
              <w:autoSpaceDN w:val="0"/>
              <w:spacing w:after="0" w:line="240" w:lineRule="auto"/>
              <w:ind w:right="-28"/>
              <w:jc w:val="both"/>
              <w:rPr>
                <w:rFonts w:ascii="Times New Roman" w:eastAsia="Times New Roman" w:hAnsi="Times New Roman" w:cs="Times New Roman"/>
                <w:b/>
                <w:i/>
                <w:lang w:eastAsia="ru-RU"/>
              </w:rPr>
            </w:pPr>
            <w:r w:rsidRPr="00E31795">
              <w:rPr>
                <w:rFonts w:ascii="Times New Roman" w:hAnsi="Times New Roman" w:cs="Times New Roman"/>
                <w:b/>
                <w:i/>
              </w:rPr>
              <w:lastRenderedPageBreak/>
              <w:t>Об утверждении годовой бухгалтерской (финансовой) отчетности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за 2023 год.</w:t>
            </w:r>
          </w:p>
          <w:p w:rsidR="00A60C11" w:rsidRDefault="00A60C11" w:rsidP="00A60C11">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sidR="00C54B84">
              <w:rPr>
                <w:rFonts w:ascii="Times New Roman" w:hAnsi="Times New Roman" w:cs="Times New Roman"/>
                <w:b/>
                <w:i/>
              </w:rPr>
              <w:t>,</w:t>
            </w:r>
            <w:r w:rsidR="0034214C">
              <w:rPr>
                <w:rFonts w:ascii="Times New Roman" w:hAnsi="Times New Roman" w:cs="Times New Roman"/>
                <w:b/>
                <w:i/>
              </w:rPr>
              <w:t>9958</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sidR="00C54B84">
              <w:rPr>
                <w:rFonts w:ascii="Times New Roman" w:hAnsi="Times New Roman" w:cs="Times New Roman"/>
                <w:b/>
                <w:i/>
              </w:rPr>
              <w:t>,</w:t>
            </w:r>
            <w:r>
              <w:rPr>
                <w:rFonts w:ascii="Times New Roman" w:hAnsi="Times New Roman" w:cs="Times New Roman"/>
                <w:b/>
                <w:i/>
              </w:rPr>
              <w:t>0</w:t>
            </w:r>
            <w:r w:rsidRPr="00D44998">
              <w:rPr>
                <w:rFonts w:ascii="Times New Roman" w:hAnsi="Times New Roman" w:cs="Times New Roman"/>
                <w:b/>
                <w:i/>
              </w:rPr>
              <w:t>0</w:t>
            </w:r>
            <w:r w:rsidR="00C54B84">
              <w:rPr>
                <w:rFonts w:ascii="Times New Roman" w:hAnsi="Times New Roman" w:cs="Times New Roman"/>
                <w:b/>
                <w:i/>
              </w:rPr>
              <w:t>0</w:t>
            </w:r>
            <w:r w:rsidR="0034214C">
              <w:rPr>
                <w:rFonts w:ascii="Times New Roman" w:hAnsi="Times New Roman" w:cs="Times New Roman"/>
                <w:b/>
                <w:i/>
              </w:rPr>
              <w:t>4</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sidR="0034214C">
              <w:rPr>
                <w:rFonts w:ascii="Times New Roman" w:hAnsi="Times New Roman" w:cs="Times New Roman"/>
                <w:b/>
                <w:i/>
              </w:rPr>
              <w:t>0,0037</w:t>
            </w:r>
            <w:r w:rsidR="00C54B84">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4854C7">
              <w:rPr>
                <w:rFonts w:ascii="Times New Roman" w:hAnsi="Times New Roman" w:cs="Times New Roman"/>
                <w:b/>
                <w:i/>
              </w:rPr>
              <w:t>0,000</w:t>
            </w:r>
            <w:r w:rsidR="0034214C">
              <w:rPr>
                <w:rFonts w:ascii="Times New Roman" w:hAnsi="Times New Roman" w:cs="Times New Roman"/>
                <w:b/>
                <w:i/>
              </w:rPr>
              <w:t>0</w:t>
            </w:r>
            <w:r w:rsidR="004854C7">
              <w:rPr>
                <w:rFonts w:ascii="Times New Roman" w:hAnsi="Times New Roman" w:cs="Times New Roman"/>
                <w:b/>
                <w:i/>
              </w:rPr>
              <w:t>%</w:t>
            </w:r>
            <w:r w:rsidRPr="006D6B6B">
              <w:rPr>
                <w:rFonts w:ascii="Times New Roman" w:hAnsi="Times New Roman" w:cs="Times New Roman"/>
                <w:b/>
                <w:i/>
              </w:rPr>
              <w:t>.</w:t>
            </w:r>
          </w:p>
          <w:p w:rsidR="00A60C11" w:rsidRDefault="00A60C11" w:rsidP="0050194A">
            <w:pPr>
              <w:autoSpaceDE w:val="0"/>
              <w:autoSpaceDN w:val="0"/>
              <w:spacing w:after="0" w:line="240" w:lineRule="auto"/>
              <w:ind w:right="-28"/>
              <w:jc w:val="both"/>
              <w:rPr>
                <w:rFonts w:ascii="Times New Roman" w:eastAsia="Times New Roman" w:hAnsi="Times New Roman" w:cs="Times New Roman"/>
                <w:lang w:eastAsia="ru-RU"/>
              </w:rPr>
            </w:pPr>
            <w:r w:rsidRPr="00A60C11">
              <w:rPr>
                <w:rFonts w:ascii="Times New Roman" w:hAnsi="Times New Roman" w:cs="Times New Roman"/>
              </w:rPr>
              <w:t>2.6.3</w:t>
            </w:r>
            <w:r>
              <w:rPr>
                <w:rFonts w:ascii="Times New Roman" w:hAnsi="Times New Roman" w:cs="Times New Roman"/>
              </w:rPr>
              <w:t xml:space="preserve">. </w:t>
            </w:r>
            <w:r w:rsidRPr="003934B3">
              <w:rPr>
                <w:rFonts w:ascii="Times New Roman" w:eastAsia="Times New Roman" w:hAnsi="Times New Roman" w:cs="Times New Roman"/>
                <w:lang w:eastAsia="ru-RU"/>
              </w:rPr>
              <w:t>Формулировка</w:t>
            </w:r>
            <w:r>
              <w:rPr>
                <w:rFonts w:ascii="Times New Roman" w:eastAsia="Times New Roman" w:hAnsi="Times New Roman" w:cs="Times New Roman"/>
                <w:lang w:eastAsia="ru-RU"/>
              </w:rPr>
              <w:t xml:space="preserve"> третьего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A60C11" w:rsidRDefault="00A60C11" w:rsidP="0050194A">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t>О распределении прибыли по итогам 2023 года, в том числе выплате дивидендов по акциям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A60C11" w:rsidRDefault="00A60C11" w:rsidP="00A60C11">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sidR="00C54B84">
              <w:rPr>
                <w:rFonts w:ascii="Times New Roman" w:hAnsi="Times New Roman" w:cs="Times New Roman"/>
                <w:b/>
                <w:i/>
              </w:rPr>
              <w:t>,</w:t>
            </w:r>
            <w:r>
              <w:rPr>
                <w:rFonts w:ascii="Times New Roman" w:hAnsi="Times New Roman" w:cs="Times New Roman"/>
                <w:b/>
                <w:i/>
              </w:rPr>
              <w:t>972</w:t>
            </w:r>
            <w:r w:rsidR="0034214C">
              <w:rPr>
                <w:rFonts w:ascii="Times New Roman" w:hAnsi="Times New Roman" w:cs="Times New Roman"/>
                <w:b/>
                <w:i/>
              </w:rPr>
              <w:t>0</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sidR="00C54B84">
              <w:rPr>
                <w:rFonts w:ascii="Times New Roman" w:hAnsi="Times New Roman" w:cs="Times New Roman"/>
                <w:b/>
                <w:i/>
              </w:rPr>
              <w:t>,</w:t>
            </w:r>
            <w:r w:rsidR="0034214C">
              <w:rPr>
                <w:rFonts w:ascii="Times New Roman" w:hAnsi="Times New Roman" w:cs="Times New Roman"/>
                <w:b/>
                <w:i/>
              </w:rPr>
              <w:t>0276</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sidR="00814348">
              <w:rPr>
                <w:rFonts w:ascii="Times New Roman" w:hAnsi="Times New Roman" w:cs="Times New Roman"/>
                <w:b/>
                <w:i/>
              </w:rPr>
              <w:t>0,000</w:t>
            </w:r>
            <w:r w:rsidR="0034214C">
              <w:rPr>
                <w:rFonts w:ascii="Times New Roman" w:hAnsi="Times New Roman" w:cs="Times New Roman"/>
                <w:b/>
                <w:i/>
              </w:rPr>
              <w:t>4</w:t>
            </w:r>
            <w:r w:rsidR="00814348">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814348">
              <w:rPr>
                <w:rFonts w:ascii="Times New Roman" w:hAnsi="Times New Roman" w:cs="Times New Roman"/>
                <w:b/>
                <w:i/>
              </w:rPr>
              <w:t>0,000</w:t>
            </w:r>
            <w:r w:rsidR="0034214C">
              <w:rPr>
                <w:rFonts w:ascii="Times New Roman" w:hAnsi="Times New Roman" w:cs="Times New Roman"/>
                <w:b/>
                <w:i/>
              </w:rPr>
              <w:t>0</w:t>
            </w:r>
            <w:r w:rsidR="00814348">
              <w:rPr>
                <w:rFonts w:ascii="Times New Roman" w:hAnsi="Times New Roman" w:cs="Times New Roman"/>
                <w:b/>
                <w:i/>
              </w:rPr>
              <w:t>%</w:t>
            </w:r>
            <w:r w:rsidRPr="006D6B6B">
              <w:rPr>
                <w:rFonts w:ascii="Times New Roman" w:hAnsi="Times New Roman" w:cs="Times New Roman"/>
                <w:b/>
                <w:i/>
              </w:rPr>
              <w:t>.</w:t>
            </w:r>
          </w:p>
          <w:p w:rsidR="00E00371" w:rsidRDefault="00C54B84" w:rsidP="00C54B84">
            <w:pPr>
              <w:tabs>
                <w:tab w:val="num" w:pos="993"/>
                <w:tab w:val="left" w:pos="3960"/>
                <w:tab w:val="left" w:pos="6300"/>
              </w:tabs>
              <w:spacing w:after="0" w:line="240" w:lineRule="auto"/>
              <w:jc w:val="both"/>
              <w:rPr>
                <w:rFonts w:ascii="Times New Roman" w:hAnsi="Times New Roman" w:cs="Times New Roman"/>
              </w:rPr>
            </w:pPr>
            <w:r>
              <w:rPr>
                <w:rFonts w:ascii="Times New Roman" w:hAnsi="Times New Roman" w:cs="Times New Roman"/>
              </w:rPr>
              <w:t>2.6.4.</w:t>
            </w:r>
            <w:r w:rsidR="00E00371">
              <w:rPr>
                <w:rFonts w:ascii="Times New Roman" w:hAnsi="Times New Roman" w:cs="Times New Roman"/>
              </w:rPr>
              <w:t xml:space="preserve"> </w:t>
            </w:r>
            <w:r w:rsidR="00E00371" w:rsidRPr="003934B3">
              <w:rPr>
                <w:rFonts w:ascii="Times New Roman" w:eastAsia="Times New Roman" w:hAnsi="Times New Roman" w:cs="Times New Roman"/>
                <w:lang w:eastAsia="ru-RU"/>
              </w:rPr>
              <w:t>Формулировка</w:t>
            </w:r>
            <w:r w:rsidR="00E00371">
              <w:rPr>
                <w:rFonts w:ascii="Times New Roman" w:eastAsia="Times New Roman" w:hAnsi="Times New Roman" w:cs="Times New Roman"/>
                <w:lang w:eastAsia="ru-RU"/>
              </w:rPr>
              <w:t xml:space="preserve"> </w:t>
            </w:r>
            <w:r w:rsidR="00814348">
              <w:rPr>
                <w:rFonts w:ascii="Times New Roman" w:eastAsia="Times New Roman" w:hAnsi="Times New Roman" w:cs="Times New Roman"/>
                <w:lang w:eastAsia="ru-RU"/>
              </w:rPr>
              <w:t>четвертого</w:t>
            </w:r>
            <w:r w:rsidR="00E00371" w:rsidRPr="003934B3">
              <w:rPr>
                <w:rFonts w:ascii="Times New Roman" w:eastAsia="Times New Roman" w:hAnsi="Times New Roman" w:cs="Times New Roman"/>
                <w:lang w:eastAsia="ru-RU"/>
              </w:rPr>
              <w:t xml:space="preserve"> вопроса повестки дня, поставленного на голосование:</w:t>
            </w:r>
          </w:p>
          <w:p w:rsidR="00C54B84" w:rsidRPr="00E31795" w:rsidRDefault="00C54B84" w:rsidP="00C54B84">
            <w:pPr>
              <w:tabs>
                <w:tab w:val="num" w:pos="993"/>
                <w:tab w:val="left" w:pos="3960"/>
                <w:tab w:val="left" w:pos="6300"/>
              </w:tabs>
              <w:spacing w:after="0" w:line="240" w:lineRule="auto"/>
              <w:jc w:val="both"/>
              <w:rPr>
                <w:rFonts w:ascii="Times New Roman" w:hAnsi="Times New Roman" w:cs="Times New Roman"/>
                <w:b/>
                <w:i/>
              </w:rPr>
            </w:pPr>
            <w:r w:rsidRPr="00E31795">
              <w:rPr>
                <w:rFonts w:ascii="Times New Roman" w:hAnsi="Times New Roman" w:cs="Times New Roman"/>
                <w:b/>
                <w:i/>
              </w:rPr>
              <w:t>Об избрании членов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A60C11" w:rsidRDefault="00C54B84" w:rsidP="00A60C11">
            <w:pPr>
              <w:autoSpaceDE w:val="0"/>
              <w:autoSpaceDN w:val="0"/>
              <w:spacing w:after="0" w:line="240" w:lineRule="auto"/>
              <w:ind w:right="-28"/>
              <w:jc w:val="both"/>
              <w:rPr>
                <w:rFonts w:ascii="Times New Roman" w:eastAsia="Times New Roman" w:hAnsi="Times New Roman" w:cs="Times New Roman"/>
                <w:lang w:eastAsia="ru-RU"/>
              </w:rPr>
            </w:pPr>
            <w:r w:rsidRPr="00503713">
              <w:rPr>
                <w:rFonts w:ascii="Times New Roman" w:eastAsia="Times New Roman" w:hAnsi="Times New Roman" w:cs="Times New Roman"/>
                <w:lang w:eastAsia="ru-RU"/>
              </w:rPr>
              <w:t xml:space="preserve">Итоги голосования: </w:t>
            </w:r>
          </w:p>
          <w:p w:rsidR="00E00371" w:rsidRPr="00E00371" w:rsidRDefault="00E00371" w:rsidP="00E00371">
            <w:pPr>
              <w:autoSpaceDE w:val="0"/>
              <w:autoSpaceDN w:val="0"/>
              <w:spacing w:after="0" w:line="240" w:lineRule="auto"/>
              <w:ind w:right="-28"/>
              <w:jc w:val="both"/>
              <w:rPr>
                <w:rFonts w:ascii="Times New Roman" w:eastAsia="Times New Roman" w:hAnsi="Times New Roman" w:cs="Times New Roman"/>
                <w:lang w:eastAsia="ru-RU"/>
              </w:rPr>
            </w:pPr>
            <w:r w:rsidRPr="00E00371">
              <w:rPr>
                <w:rFonts w:ascii="Times New Roman" w:eastAsia="Times New Roman" w:hAnsi="Times New Roman" w:cs="Times New Roman"/>
                <w:lang w:eastAsia="ru-RU"/>
              </w:rPr>
              <w:t>Авалишвили Давид Гурамович</w:t>
            </w:r>
            <w:r>
              <w:rPr>
                <w:rFonts w:ascii="Times New Roman" w:hAnsi="Times New Roman" w:cs="Times New Roman"/>
              </w:rPr>
              <w:t>: «за» - 9,089</w:t>
            </w:r>
            <w:r w:rsidR="0034214C">
              <w:rPr>
                <w:rFonts w:ascii="Times New Roman" w:hAnsi="Times New Roman" w:cs="Times New Roman"/>
              </w:rPr>
              <w:t>1</w:t>
            </w:r>
            <w:r>
              <w:rPr>
                <w:rFonts w:ascii="Times New Roman" w:hAnsi="Times New Roman" w:cs="Times New Roman"/>
              </w:rPr>
              <w:t>% голосов;</w:t>
            </w:r>
          </w:p>
          <w:p w:rsidR="00E00371" w:rsidRDefault="00E00371" w:rsidP="00E00371">
            <w:pPr>
              <w:autoSpaceDE w:val="0"/>
              <w:autoSpaceDN w:val="0"/>
              <w:spacing w:after="0" w:line="240" w:lineRule="auto"/>
              <w:ind w:right="-28"/>
              <w:jc w:val="both"/>
              <w:rPr>
                <w:rFonts w:ascii="Times New Roman" w:eastAsia="Times New Roman" w:hAnsi="Times New Roman" w:cs="Times New Roman"/>
                <w:lang w:eastAsia="ru-RU"/>
              </w:rPr>
            </w:pPr>
            <w:proofErr w:type="spellStart"/>
            <w:r w:rsidRPr="00E00371">
              <w:rPr>
                <w:rFonts w:ascii="Times New Roman" w:eastAsia="Times New Roman" w:hAnsi="Times New Roman" w:cs="Times New Roman"/>
                <w:lang w:eastAsia="ru-RU"/>
              </w:rPr>
              <w:t>Дерех</w:t>
            </w:r>
            <w:proofErr w:type="spellEnd"/>
            <w:r w:rsidRPr="00E00371">
              <w:rPr>
                <w:rFonts w:ascii="Times New Roman" w:eastAsia="Times New Roman" w:hAnsi="Times New Roman" w:cs="Times New Roman"/>
                <w:lang w:eastAsia="ru-RU"/>
              </w:rPr>
              <w:t xml:space="preserve"> Андрей Михайлович</w:t>
            </w:r>
            <w:r>
              <w:rPr>
                <w:rFonts w:ascii="Times New Roman" w:hAnsi="Times New Roman" w:cs="Times New Roman"/>
              </w:rPr>
              <w:t>: «за» - 9,089</w:t>
            </w:r>
            <w:r w:rsidR="0034214C">
              <w:rPr>
                <w:rFonts w:ascii="Times New Roman" w:hAnsi="Times New Roman" w:cs="Times New Roman"/>
              </w:rPr>
              <w:t>1</w:t>
            </w:r>
            <w:r>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Кузьменков Алексей Александрович</w:t>
            </w:r>
            <w:r>
              <w:rPr>
                <w:rFonts w:ascii="Times New Roman" w:hAnsi="Times New Roman" w:cs="Times New Roman"/>
              </w:rPr>
              <w:t>: «за» - 9,089</w:t>
            </w:r>
            <w:r w:rsidR="0034214C">
              <w:rPr>
                <w:rFonts w:ascii="Times New Roman" w:hAnsi="Times New Roman" w:cs="Times New Roman"/>
              </w:rPr>
              <w:t>1</w:t>
            </w:r>
            <w:r>
              <w:rPr>
                <w:rFonts w:ascii="Times New Roman" w:hAnsi="Times New Roman" w:cs="Times New Roman"/>
              </w:rPr>
              <w:t>% голосов</w:t>
            </w:r>
            <w:r w:rsidR="00E00371">
              <w:rPr>
                <w:rFonts w:ascii="Times New Roman" w:hAnsi="Times New Roman" w:cs="Times New Roman"/>
              </w:rPr>
              <w:t>;</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Макарова Елена Александровна</w:t>
            </w:r>
            <w:r w:rsidR="00E00371">
              <w:rPr>
                <w:rFonts w:ascii="Times New Roman" w:hAnsi="Times New Roman" w:cs="Times New Roman"/>
              </w:rPr>
              <w:t>: «за» - 9,089</w:t>
            </w:r>
            <w:r w:rsidR="0034214C">
              <w:rPr>
                <w:rFonts w:ascii="Times New Roman" w:hAnsi="Times New Roman" w:cs="Times New Roman"/>
              </w:rPr>
              <w:t>1</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Максимов Антон Львович</w:t>
            </w:r>
            <w:r w:rsidR="00E00371">
              <w:rPr>
                <w:rFonts w:ascii="Times New Roman" w:hAnsi="Times New Roman" w:cs="Times New Roman"/>
              </w:rPr>
              <w:t>: «за» - 9,089</w:t>
            </w:r>
            <w:r w:rsidR="0034214C">
              <w:rPr>
                <w:rFonts w:ascii="Times New Roman" w:hAnsi="Times New Roman" w:cs="Times New Roman"/>
              </w:rPr>
              <w:t>4</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Мартынов Виктор Георгиевич</w:t>
            </w:r>
            <w:r w:rsidR="0034214C">
              <w:rPr>
                <w:rFonts w:ascii="Times New Roman" w:hAnsi="Times New Roman" w:cs="Times New Roman"/>
              </w:rPr>
              <w:t>: «за» - 9,0897</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Прозоровская Ольга Евгеньевна</w:t>
            </w:r>
            <w:r w:rsidR="00E00371">
              <w:rPr>
                <w:rFonts w:ascii="Times New Roman" w:hAnsi="Times New Roman" w:cs="Times New Roman"/>
              </w:rPr>
              <w:t>: «за» - 9,089</w:t>
            </w:r>
            <w:r w:rsidR="0034214C">
              <w:rPr>
                <w:rFonts w:ascii="Times New Roman" w:hAnsi="Times New Roman" w:cs="Times New Roman"/>
              </w:rPr>
              <w:t>1</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Романов Дмитрий Вячеславович</w:t>
            </w:r>
            <w:r w:rsidR="00E00371">
              <w:rPr>
                <w:rFonts w:ascii="Times New Roman" w:hAnsi="Times New Roman" w:cs="Times New Roman"/>
              </w:rPr>
              <w:t>: «за» - 9,089</w:t>
            </w:r>
            <w:r w:rsidR="00AA7D78">
              <w:rPr>
                <w:rFonts w:ascii="Times New Roman" w:hAnsi="Times New Roman" w:cs="Times New Roman"/>
              </w:rPr>
              <w:t>2</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Степашин Сергей Вадимович</w:t>
            </w:r>
            <w:r w:rsidR="00E00371">
              <w:rPr>
                <w:rFonts w:ascii="Times New Roman" w:hAnsi="Times New Roman" w:cs="Times New Roman"/>
              </w:rPr>
              <w:t>: «за» - 9,089</w:t>
            </w:r>
            <w:r w:rsidR="0034214C">
              <w:rPr>
                <w:rFonts w:ascii="Times New Roman" w:hAnsi="Times New Roman" w:cs="Times New Roman"/>
              </w:rPr>
              <w:t>1</w:t>
            </w:r>
            <w:r w:rsidR="00E00371">
              <w:rPr>
                <w:rFonts w:ascii="Times New Roman" w:hAnsi="Times New Roman" w:cs="Times New Roman"/>
              </w:rPr>
              <w:t>% голосов;</w:t>
            </w:r>
          </w:p>
          <w:p w:rsidR="00C54B84" w:rsidRPr="00C54B84" w:rsidRDefault="00C54B84" w:rsidP="00C54B84">
            <w:pPr>
              <w:autoSpaceDE w:val="0"/>
              <w:autoSpaceDN w:val="0"/>
              <w:spacing w:after="0" w:line="240" w:lineRule="auto"/>
              <w:ind w:right="-28"/>
              <w:jc w:val="both"/>
              <w:rPr>
                <w:rFonts w:ascii="Times New Roman" w:hAnsi="Times New Roman" w:cs="Times New Roman"/>
              </w:rPr>
            </w:pPr>
            <w:proofErr w:type="spellStart"/>
            <w:r w:rsidRPr="00C54B84">
              <w:rPr>
                <w:rFonts w:ascii="Times New Roman" w:hAnsi="Times New Roman" w:cs="Times New Roman"/>
              </w:rPr>
              <w:t>Сидский</w:t>
            </w:r>
            <w:proofErr w:type="spellEnd"/>
            <w:r w:rsidRPr="00C54B84">
              <w:rPr>
                <w:rFonts w:ascii="Times New Roman" w:hAnsi="Times New Roman" w:cs="Times New Roman"/>
              </w:rPr>
              <w:t xml:space="preserve"> Николай Алексеевич</w:t>
            </w:r>
            <w:r w:rsidR="00E00371">
              <w:rPr>
                <w:rFonts w:ascii="Times New Roman" w:hAnsi="Times New Roman" w:cs="Times New Roman"/>
              </w:rPr>
              <w:t>: «за» - 9,089</w:t>
            </w:r>
            <w:r w:rsidR="0034214C">
              <w:rPr>
                <w:rFonts w:ascii="Times New Roman" w:hAnsi="Times New Roman" w:cs="Times New Roman"/>
              </w:rPr>
              <w:t>1</w:t>
            </w:r>
            <w:r w:rsidR="00E00371">
              <w:rPr>
                <w:rFonts w:ascii="Times New Roman" w:hAnsi="Times New Roman" w:cs="Times New Roman"/>
              </w:rPr>
              <w:t>% голосов;</w:t>
            </w:r>
          </w:p>
          <w:p w:rsidR="00C54B84" w:rsidRDefault="00C54B84" w:rsidP="00C54B84">
            <w:pPr>
              <w:autoSpaceDE w:val="0"/>
              <w:autoSpaceDN w:val="0"/>
              <w:spacing w:after="0" w:line="240" w:lineRule="auto"/>
              <w:ind w:right="-28"/>
              <w:jc w:val="both"/>
              <w:rPr>
                <w:rFonts w:ascii="Times New Roman" w:hAnsi="Times New Roman" w:cs="Times New Roman"/>
              </w:rPr>
            </w:pPr>
            <w:r w:rsidRPr="00C54B84">
              <w:rPr>
                <w:rFonts w:ascii="Times New Roman" w:hAnsi="Times New Roman" w:cs="Times New Roman"/>
              </w:rPr>
              <w:t>Щербак Владимир Львович</w:t>
            </w:r>
            <w:r w:rsidR="00E00371">
              <w:rPr>
                <w:rFonts w:ascii="Times New Roman" w:hAnsi="Times New Roman" w:cs="Times New Roman"/>
              </w:rPr>
              <w:t>: «за» - 9,089</w:t>
            </w:r>
            <w:r w:rsidR="0034214C">
              <w:rPr>
                <w:rFonts w:ascii="Times New Roman" w:hAnsi="Times New Roman" w:cs="Times New Roman"/>
              </w:rPr>
              <w:t>1</w:t>
            </w:r>
            <w:r w:rsidR="00E00371">
              <w:rPr>
                <w:rFonts w:ascii="Times New Roman" w:hAnsi="Times New Roman" w:cs="Times New Roman"/>
              </w:rPr>
              <w:t>% голосов;</w:t>
            </w:r>
          </w:p>
          <w:p w:rsidR="00E00371" w:rsidRDefault="00E00371" w:rsidP="00C54B84">
            <w:pPr>
              <w:autoSpaceDE w:val="0"/>
              <w:autoSpaceDN w:val="0"/>
              <w:spacing w:after="0" w:line="240" w:lineRule="auto"/>
              <w:ind w:right="-28"/>
              <w:jc w:val="both"/>
              <w:rPr>
                <w:rFonts w:ascii="Times New Roman" w:hAnsi="Times New Roman" w:cs="Times New Roman"/>
                <w:b/>
                <w:i/>
              </w:rPr>
            </w:pPr>
            <w:r w:rsidRPr="00E00371">
              <w:rPr>
                <w:rFonts w:ascii="Times New Roman" w:hAnsi="Times New Roman" w:cs="Times New Roman"/>
                <w:b/>
                <w:i/>
              </w:rPr>
              <w:t>«против» - 0,00</w:t>
            </w:r>
            <w:r w:rsidR="0034214C">
              <w:rPr>
                <w:rFonts w:ascii="Times New Roman" w:hAnsi="Times New Roman" w:cs="Times New Roman"/>
                <w:b/>
                <w:i/>
              </w:rPr>
              <w:t>08</w:t>
            </w:r>
            <w:r w:rsidRPr="00E00371">
              <w:rPr>
                <w:rFonts w:ascii="Times New Roman" w:hAnsi="Times New Roman" w:cs="Times New Roman"/>
                <w:b/>
                <w:i/>
              </w:rPr>
              <w:t>% голосов, «воздержался» -  0,</w:t>
            </w:r>
            <w:r w:rsidR="0034214C">
              <w:rPr>
                <w:rFonts w:ascii="Times New Roman" w:hAnsi="Times New Roman" w:cs="Times New Roman"/>
                <w:b/>
                <w:i/>
              </w:rPr>
              <w:t>0159</w:t>
            </w:r>
            <w:r w:rsidRPr="00E00371">
              <w:rPr>
                <w:rFonts w:ascii="Times New Roman" w:hAnsi="Times New Roman" w:cs="Times New Roman"/>
                <w:b/>
                <w:i/>
              </w:rPr>
              <w:t>% голосов, «недействительные» - 0,</w:t>
            </w:r>
            <w:r>
              <w:rPr>
                <w:rFonts w:ascii="Times New Roman" w:hAnsi="Times New Roman" w:cs="Times New Roman"/>
                <w:b/>
                <w:i/>
              </w:rPr>
              <w:t>002</w:t>
            </w:r>
            <w:r w:rsidR="0034214C">
              <w:rPr>
                <w:rFonts w:ascii="Times New Roman" w:hAnsi="Times New Roman" w:cs="Times New Roman"/>
                <w:b/>
                <w:i/>
              </w:rPr>
              <w:t>1</w:t>
            </w:r>
            <w:r w:rsidRPr="00E00371">
              <w:rPr>
                <w:rFonts w:ascii="Times New Roman" w:hAnsi="Times New Roman" w:cs="Times New Roman"/>
                <w:b/>
                <w:i/>
              </w:rPr>
              <w:t>% голосов.</w:t>
            </w:r>
          </w:p>
          <w:p w:rsidR="00E00371" w:rsidRPr="00E00371" w:rsidRDefault="00E00371" w:rsidP="00C54B84">
            <w:pPr>
              <w:autoSpaceDE w:val="0"/>
              <w:autoSpaceDN w:val="0"/>
              <w:spacing w:after="0" w:line="240" w:lineRule="auto"/>
              <w:ind w:right="-28"/>
              <w:jc w:val="both"/>
              <w:rPr>
                <w:rFonts w:ascii="Times New Roman" w:hAnsi="Times New Roman" w:cs="Times New Roman"/>
              </w:rPr>
            </w:pPr>
            <w:r w:rsidRPr="00E00371">
              <w:rPr>
                <w:rFonts w:ascii="Times New Roman" w:hAnsi="Times New Roman" w:cs="Times New Roman"/>
              </w:rPr>
              <w:t>2.6.5</w:t>
            </w:r>
            <w:r>
              <w:rPr>
                <w:rFonts w:ascii="Times New Roman" w:hAnsi="Times New Roman" w:cs="Times New Roman"/>
              </w:rPr>
              <w:t xml:space="preserve">. </w:t>
            </w:r>
            <w:r w:rsidRPr="003934B3">
              <w:rPr>
                <w:rFonts w:ascii="Times New Roman" w:eastAsia="Times New Roman" w:hAnsi="Times New Roman" w:cs="Times New Roman"/>
                <w:lang w:eastAsia="ru-RU"/>
              </w:rPr>
              <w:t>Формулировка</w:t>
            </w:r>
            <w:r>
              <w:rPr>
                <w:rFonts w:ascii="Times New Roman" w:eastAsia="Times New Roman" w:hAnsi="Times New Roman" w:cs="Times New Roman"/>
                <w:lang w:eastAsia="ru-RU"/>
              </w:rPr>
              <w:t xml:space="preserve"> пятого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A60C11" w:rsidRDefault="00E00371" w:rsidP="00A60C11">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t>Об избрании членов Ревизионной комиссии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E00371" w:rsidRPr="00E00371" w:rsidRDefault="00E00371" w:rsidP="00E00371">
            <w:pPr>
              <w:autoSpaceDE w:val="0"/>
              <w:autoSpaceDN w:val="0"/>
              <w:spacing w:after="0" w:line="240" w:lineRule="auto"/>
              <w:ind w:right="-28"/>
              <w:jc w:val="both"/>
              <w:rPr>
                <w:rFonts w:ascii="Times New Roman" w:hAnsi="Times New Roman" w:cs="Times New Roman"/>
                <w:b/>
                <w:i/>
              </w:rPr>
            </w:pPr>
            <w:r w:rsidRPr="00E00371">
              <w:rPr>
                <w:rFonts w:ascii="Times New Roman" w:hAnsi="Times New Roman" w:cs="Times New Roman"/>
              </w:rPr>
              <w:t>Итоги голосования:</w:t>
            </w:r>
            <w:r w:rsidRPr="00E00371">
              <w:rPr>
                <w:rFonts w:ascii="Times New Roman" w:hAnsi="Times New Roman" w:cs="Times New Roman"/>
                <w:b/>
                <w:i/>
              </w:rPr>
              <w:t xml:space="preserve"> Саморукова Елена Владиславовна «за» - </w:t>
            </w:r>
            <w:r>
              <w:rPr>
                <w:rFonts w:ascii="Times New Roman" w:hAnsi="Times New Roman" w:cs="Times New Roman"/>
                <w:b/>
                <w:i/>
              </w:rPr>
              <w:t>99,</w:t>
            </w:r>
            <w:r w:rsidR="0034214C">
              <w:rPr>
                <w:rFonts w:ascii="Times New Roman" w:hAnsi="Times New Roman" w:cs="Times New Roman"/>
                <w:b/>
                <w:i/>
              </w:rPr>
              <w:t>9909</w:t>
            </w:r>
            <w:r w:rsidRPr="00E00371">
              <w:rPr>
                <w:rFonts w:ascii="Times New Roman" w:hAnsi="Times New Roman" w:cs="Times New Roman"/>
                <w:b/>
                <w:i/>
              </w:rPr>
              <w:t>% голосов, «против» - 0,0</w:t>
            </w:r>
            <w:r>
              <w:rPr>
                <w:rFonts w:ascii="Times New Roman" w:hAnsi="Times New Roman" w:cs="Times New Roman"/>
                <w:b/>
                <w:i/>
              </w:rPr>
              <w:t>03</w:t>
            </w:r>
            <w:r w:rsidR="0034214C">
              <w:rPr>
                <w:rFonts w:ascii="Times New Roman" w:hAnsi="Times New Roman" w:cs="Times New Roman"/>
                <w:b/>
                <w:i/>
              </w:rPr>
              <w:t>2</w:t>
            </w:r>
            <w:r w:rsidRPr="00E00371">
              <w:rPr>
                <w:rFonts w:ascii="Times New Roman" w:hAnsi="Times New Roman" w:cs="Times New Roman"/>
                <w:b/>
                <w:i/>
              </w:rPr>
              <w:t>%, «воздержался» - 0,</w:t>
            </w:r>
            <w:r>
              <w:rPr>
                <w:rFonts w:ascii="Times New Roman" w:hAnsi="Times New Roman" w:cs="Times New Roman"/>
                <w:b/>
                <w:i/>
              </w:rPr>
              <w:t>0</w:t>
            </w:r>
            <w:r w:rsidR="0034214C">
              <w:rPr>
                <w:rFonts w:ascii="Times New Roman" w:hAnsi="Times New Roman" w:cs="Times New Roman"/>
                <w:b/>
                <w:i/>
              </w:rPr>
              <w:t>059</w:t>
            </w:r>
            <w:r w:rsidRPr="00E00371">
              <w:rPr>
                <w:rFonts w:ascii="Times New Roman" w:hAnsi="Times New Roman" w:cs="Times New Roman"/>
                <w:b/>
                <w:i/>
              </w:rPr>
              <w:t>%, число голосов, которые не подсчитывались в связи с признанием бюллетеней недействительными – 0,</w:t>
            </w:r>
            <w:r>
              <w:rPr>
                <w:rFonts w:ascii="Times New Roman" w:hAnsi="Times New Roman" w:cs="Times New Roman"/>
                <w:b/>
                <w:i/>
              </w:rPr>
              <w:t>00</w:t>
            </w:r>
            <w:r w:rsidR="0034214C">
              <w:rPr>
                <w:rFonts w:ascii="Times New Roman" w:hAnsi="Times New Roman" w:cs="Times New Roman"/>
                <w:b/>
                <w:i/>
              </w:rPr>
              <w:t>0</w:t>
            </w:r>
            <w:r w:rsidRPr="00E00371">
              <w:rPr>
                <w:rFonts w:ascii="Times New Roman" w:hAnsi="Times New Roman" w:cs="Times New Roman"/>
                <w:b/>
                <w:i/>
              </w:rPr>
              <w:t>0%.</w:t>
            </w:r>
          </w:p>
          <w:p w:rsidR="00E00371" w:rsidRPr="00E00371" w:rsidRDefault="00E00371" w:rsidP="00E00371">
            <w:pPr>
              <w:autoSpaceDE w:val="0"/>
              <w:autoSpaceDN w:val="0"/>
              <w:spacing w:after="0" w:line="240" w:lineRule="auto"/>
              <w:ind w:right="-28"/>
              <w:jc w:val="both"/>
              <w:rPr>
                <w:rFonts w:ascii="Times New Roman" w:hAnsi="Times New Roman" w:cs="Times New Roman"/>
                <w:b/>
                <w:i/>
              </w:rPr>
            </w:pPr>
            <w:r w:rsidRPr="00E00371">
              <w:rPr>
                <w:rFonts w:ascii="Times New Roman" w:hAnsi="Times New Roman" w:cs="Times New Roman"/>
                <w:b/>
                <w:i/>
              </w:rPr>
              <w:t xml:space="preserve">Итоги голосования: Сергеева Елена Александровна «за» - </w:t>
            </w:r>
            <w:r w:rsidR="00814348">
              <w:rPr>
                <w:rFonts w:ascii="Times New Roman" w:hAnsi="Times New Roman" w:cs="Times New Roman"/>
                <w:b/>
                <w:i/>
              </w:rPr>
              <w:t>99,99</w:t>
            </w:r>
            <w:r w:rsidR="0034214C">
              <w:rPr>
                <w:rFonts w:ascii="Times New Roman" w:hAnsi="Times New Roman" w:cs="Times New Roman"/>
                <w:b/>
                <w:i/>
              </w:rPr>
              <w:t>09</w:t>
            </w:r>
            <w:r w:rsidR="00814348" w:rsidRPr="00E00371">
              <w:rPr>
                <w:rFonts w:ascii="Times New Roman" w:hAnsi="Times New Roman" w:cs="Times New Roman"/>
                <w:b/>
                <w:i/>
              </w:rPr>
              <w:t>% голосов, «против» - 0,0</w:t>
            </w:r>
            <w:r w:rsidR="00814348">
              <w:rPr>
                <w:rFonts w:ascii="Times New Roman" w:hAnsi="Times New Roman" w:cs="Times New Roman"/>
                <w:b/>
                <w:i/>
              </w:rPr>
              <w:t>03</w:t>
            </w:r>
            <w:r w:rsidR="0034214C">
              <w:rPr>
                <w:rFonts w:ascii="Times New Roman" w:hAnsi="Times New Roman" w:cs="Times New Roman"/>
                <w:b/>
                <w:i/>
              </w:rPr>
              <w:t>1</w:t>
            </w:r>
            <w:r w:rsidR="00814348" w:rsidRPr="00E00371">
              <w:rPr>
                <w:rFonts w:ascii="Times New Roman" w:hAnsi="Times New Roman" w:cs="Times New Roman"/>
                <w:b/>
                <w:i/>
              </w:rPr>
              <w:t>%, «воздержался» - 0,</w:t>
            </w:r>
            <w:r w:rsidR="00814348">
              <w:rPr>
                <w:rFonts w:ascii="Times New Roman" w:hAnsi="Times New Roman" w:cs="Times New Roman"/>
                <w:b/>
                <w:i/>
              </w:rPr>
              <w:t>0</w:t>
            </w:r>
            <w:r w:rsidR="00814348" w:rsidRPr="00E00371">
              <w:rPr>
                <w:rFonts w:ascii="Times New Roman" w:hAnsi="Times New Roman" w:cs="Times New Roman"/>
                <w:b/>
                <w:i/>
              </w:rPr>
              <w:t>0</w:t>
            </w:r>
            <w:r w:rsidR="0034214C">
              <w:rPr>
                <w:rFonts w:ascii="Times New Roman" w:hAnsi="Times New Roman" w:cs="Times New Roman"/>
                <w:b/>
                <w:i/>
              </w:rPr>
              <w:t>59</w:t>
            </w:r>
            <w:r w:rsidR="00814348" w:rsidRPr="00E00371">
              <w:rPr>
                <w:rFonts w:ascii="Times New Roman" w:hAnsi="Times New Roman" w:cs="Times New Roman"/>
                <w:b/>
                <w:i/>
              </w:rPr>
              <w:t>%, число голосов, которые не подсчитывались в связи с признанием бюллетеней недействительными – 0,</w:t>
            </w:r>
            <w:r w:rsidR="00814348">
              <w:rPr>
                <w:rFonts w:ascii="Times New Roman" w:hAnsi="Times New Roman" w:cs="Times New Roman"/>
                <w:b/>
                <w:i/>
              </w:rPr>
              <w:t>0</w:t>
            </w:r>
            <w:r w:rsidR="0034214C">
              <w:rPr>
                <w:rFonts w:ascii="Times New Roman" w:hAnsi="Times New Roman" w:cs="Times New Roman"/>
                <w:b/>
                <w:i/>
              </w:rPr>
              <w:t>0</w:t>
            </w:r>
            <w:r w:rsidR="00814348">
              <w:rPr>
                <w:rFonts w:ascii="Times New Roman" w:hAnsi="Times New Roman" w:cs="Times New Roman"/>
                <w:b/>
                <w:i/>
              </w:rPr>
              <w:t>0</w:t>
            </w:r>
            <w:r w:rsidR="00814348" w:rsidRPr="00E00371">
              <w:rPr>
                <w:rFonts w:ascii="Times New Roman" w:hAnsi="Times New Roman" w:cs="Times New Roman"/>
                <w:b/>
                <w:i/>
              </w:rPr>
              <w:t>0%.</w:t>
            </w:r>
          </w:p>
          <w:p w:rsidR="00E00371" w:rsidRDefault="00E00371" w:rsidP="00E00371">
            <w:pPr>
              <w:autoSpaceDE w:val="0"/>
              <w:autoSpaceDN w:val="0"/>
              <w:spacing w:after="0" w:line="240" w:lineRule="auto"/>
              <w:ind w:right="-28"/>
              <w:jc w:val="both"/>
              <w:rPr>
                <w:rFonts w:ascii="Times New Roman" w:hAnsi="Times New Roman" w:cs="Times New Roman"/>
                <w:b/>
                <w:i/>
              </w:rPr>
            </w:pPr>
            <w:r w:rsidRPr="00E00371">
              <w:rPr>
                <w:rFonts w:ascii="Times New Roman" w:hAnsi="Times New Roman" w:cs="Times New Roman"/>
                <w:b/>
                <w:i/>
              </w:rPr>
              <w:t xml:space="preserve">Итоги голосования: </w:t>
            </w:r>
            <w:proofErr w:type="spellStart"/>
            <w:r w:rsidRPr="00E00371">
              <w:rPr>
                <w:rFonts w:ascii="Times New Roman" w:hAnsi="Times New Roman" w:cs="Times New Roman"/>
                <w:b/>
                <w:i/>
              </w:rPr>
              <w:t>Шкалдова</w:t>
            </w:r>
            <w:proofErr w:type="spellEnd"/>
            <w:r w:rsidRPr="00E00371">
              <w:rPr>
                <w:rFonts w:ascii="Times New Roman" w:hAnsi="Times New Roman" w:cs="Times New Roman"/>
                <w:b/>
                <w:i/>
              </w:rPr>
              <w:t xml:space="preserve"> Вероника Вячеславовна «за» - </w:t>
            </w:r>
            <w:r w:rsidR="00814348">
              <w:rPr>
                <w:rFonts w:ascii="Times New Roman" w:hAnsi="Times New Roman" w:cs="Times New Roman"/>
                <w:b/>
                <w:i/>
              </w:rPr>
              <w:t>99,990</w:t>
            </w:r>
            <w:r w:rsidR="0034214C">
              <w:rPr>
                <w:rFonts w:ascii="Times New Roman" w:hAnsi="Times New Roman" w:cs="Times New Roman"/>
                <w:b/>
                <w:i/>
              </w:rPr>
              <w:t>2</w:t>
            </w:r>
            <w:r w:rsidR="00814348" w:rsidRPr="00E00371">
              <w:rPr>
                <w:rFonts w:ascii="Times New Roman" w:hAnsi="Times New Roman" w:cs="Times New Roman"/>
                <w:b/>
                <w:i/>
              </w:rPr>
              <w:t>% голосов, «против» - 0,0</w:t>
            </w:r>
            <w:r w:rsidR="00814348">
              <w:rPr>
                <w:rFonts w:ascii="Times New Roman" w:hAnsi="Times New Roman" w:cs="Times New Roman"/>
                <w:b/>
                <w:i/>
              </w:rPr>
              <w:t>03</w:t>
            </w:r>
            <w:r w:rsidR="0034214C">
              <w:rPr>
                <w:rFonts w:ascii="Times New Roman" w:hAnsi="Times New Roman" w:cs="Times New Roman"/>
                <w:b/>
                <w:i/>
              </w:rPr>
              <w:t>2</w:t>
            </w:r>
            <w:r w:rsidR="00814348" w:rsidRPr="00E00371">
              <w:rPr>
                <w:rFonts w:ascii="Times New Roman" w:hAnsi="Times New Roman" w:cs="Times New Roman"/>
                <w:b/>
                <w:i/>
              </w:rPr>
              <w:t>%, «воздержался» - 0,</w:t>
            </w:r>
            <w:r w:rsidR="00814348">
              <w:rPr>
                <w:rFonts w:ascii="Times New Roman" w:hAnsi="Times New Roman" w:cs="Times New Roman"/>
                <w:b/>
                <w:i/>
              </w:rPr>
              <w:t>0</w:t>
            </w:r>
            <w:r w:rsidR="00814348" w:rsidRPr="00E00371">
              <w:rPr>
                <w:rFonts w:ascii="Times New Roman" w:hAnsi="Times New Roman" w:cs="Times New Roman"/>
                <w:b/>
                <w:i/>
              </w:rPr>
              <w:t>0</w:t>
            </w:r>
            <w:r w:rsidR="0034214C">
              <w:rPr>
                <w:rFonts w:ascii="Times New Roman" w:hAnsi="Times New Roman" w:cs="Times New Roman"/>
                <w:b/>
                <w:i/>
              </w:rPr>
              <w:t>66</w:t>
            </w:r>
            <w:r w:rsidR="00814348" w:rsidRPr="00E00371">
              <w:rPr>
                <w:rFonts w:ascii="Times New Roman" w:hAnsi="Times New Roman" w:cs="Times New Roman"/>
                <w:b/>
                <w:i/>
              </w:rPr>
              <w:t>%, число голосов, которые не подсчитывались в связи с признанием бюллетеней недействительными – 0,</w:t>
            </w:r>
            <w:r w:rsidR="00814348">
              <w:rPr>
                <w:rFonts w:ascii="Times New Roman" w:hAnsi="Times New Roman" w:cs="Times New Roman"/>
                <w:b/>
                <w:i/>
              </w:rPr>
              <w:t>00</w:t>
            </w:r>
            <w:r w:rsidR="00814348" w:rsidRPr="00E00371">
              <w:rPr>
                <w:rFonts w:ascii="Times New Roman" w:hAnsi="Times New Roman" w:cs="Times New Roman"/>
                <w:b/>
                <w:i/>
              </w:rPr>
              <w:t>0</w:t>
            </w:r>
            <w:r w:rsidR="0034214C">
              <w:rPr>
                <w:rFonts w:ascii="Times New Roman" w:hAnsi="Times New Roman" w:cs="Times New Roman"/>
                <w:b/>
                <w:i/>
              </w:rPr>
              <w:t>0</w:t>
            </w:r>
            <w:r w:rsidR="00814348" w:rsidRPr="00E00371">
              <w:rPr>
                <w:rFonts w:ascii="Times New Roman" w:hAnsi="Times New Roman" w:cs="Times New Roman"/>
                <w:b/>
                <w:i/>
              </w:rPr>
              <w:t>%.</w:t>
            </w:r>
          </w:p>
          <w:p w:rsidR="00814348" w:rsidRPr="00814348" w:rsidRDefault="00814348" w:rsidP="00E00371">
            <w:pPr>
              <w:autoSpaceDE w:val="0"/>
              <w:autoSpaceDN w:val="0"/>
              <w:spacing w:after="0" w:line="240" w:lineRule="auto"/>
              <w:ind w:right="-28"/>
              <w:jc w:val="both"/>
              <w:rPr>
                <w:rFonts w:ascii="Times New Roman" w:hAnsi="Times New Roman" w:cs="Times New Roman"/>
              </w:rPr>
            </w:pPr>
            <w:r w:rsidRPr="00814348">
              <w:rPr>
                <w:rFonts w:ascii="Times New Roman" w:hAnsi="Times New Roman" w:cs="Times New Roman"/>
              </w:rPr>
              <w:t>2.6.6.</w:t>
            </w:r>
            <w:r>
              <w:rPr>
                <w:rFonts w:ascii="Times New Roman" w:hAnsi="Times New Roman" w:cs="Times New Roman"/>
              </w:rPr>
              <w:t xml:space="preserve"> </w:t>
            </w:r>
            <w:r w:rsidRPr="003934B3">
              <w:rPr>
                <w:rFonts w:ascii="Times New Roman" w:eastAsia="Times New Roman" w:hAnsi="Times New Roman" w:cs="Times New Roman"/>
                <w:lang w:eastAsia="ru-RU"/>
              </w:rPr>
              <w:t>Формулировка</w:t>
            </w:r>
            <w:r>
              <w:rPr>
                <w:rFonts w:ascii="Times New Roman" w:eastAsia="Times New Roman" w:hAnsi="Times New Roman" w:cs="Times New Roman"/>
                <w:lang w:eastAsia="ru-RU"/>
              </w:rPr>
              <w:t xml:space="preserve"> шестого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E00371" w:rsidRDefault="00814348" w:rsidP="00A60C11">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t>О назначении аудиторской организации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814348" w:rsidRDefault="00814348" w:rsidP="00A60C11">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sidR="0034214C">
              <w:rPr>
                <w:rFonts w:ascii="Times New Roman" w:hAnsi="Times New Roman" w:cs="Times New Roman"/>
                <w:b/>
                <w:i/>
              </w:rPr>
              <w:t>,9917</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Pr>
                <w:rFonts w:ascii="Times New Roman" w:hAnsi="Times New Roman" w:cs="Times New Roman"/>
                <w:b/>
                <w:i/>
              </w:rPr>
              <w:t>,004</w:t>
            </w:r>
            <w:r w:rsidR="0034214C">
              <w:rPr>
                <w:rFonts w:ascii="Times New Roman" w:hAnsi="Times New Roman" w:cs="Times New Roman"/>
                <w:b/>
                <w:i/>
              </w:rPr>
              <w:t>5</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sidR="00AA7D78">
              <w:rPr>
                <w:rFonts w:ascii="Times New Roman" w:hAnsi="Times New Roman" w:cs="Times New Roman"/>
                <w:b/>
                <w:i/>
              </w:rPr>
              <w:t>0,0039</w:t>
            </w:r>
            <w:bookmarkStart w:id="0" w:name="_GoBack"/>
            <w:bookmarkEnd w:id="0"/>
            <w:r>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Pr>
                <w:rFonts w:ascii="Times New Roman" w:hAnsi="Times New Roman" w:cs="Times New Roman"/>
                <w:b/>
                <w:i/>
              </w:rPr>
              <w:t>0,0</w:t>
            </w:r>
            <w:r w:rsidR="0034214C">
              <w:rPr>
                <w:rFonts w:ascii="Times New Roman" w:hAnsi="Times New Roman" w:cs="Times New Roman"/>
                <w:b/>
                <w:i/>
              </w:rPr>
              <w:t>0</w:t>
            </w:r>
            <w:r>
              <w:rPr>
                <w:rFonts w:ascii="Times New Roman" w:hAnsi="Times New Roman" w:cs="Times New Roman"/>
                <w:b/>
                <w:i/>
              </w:rPr>
              <w:t>00%</w:t>
            </w:r>
            <w:r w:rsidRPr="006D6B6B">
              <w:rPr>
                <w:rFonts w:ascii="Times New Roman" w:hAnsi="Times New Roman" w:cs="Times New Roman"/>
                <w:b/>
                <w:i/>
              </w:rPr>
              <w:t>.</w:t>
            </w:r>
          </w:p>
          <w:p w:rsidR="00814348" w:rsidRDefault="00814348" w:rsidP="00A60C11">
            <w:pPr>
              <w:autoSpaceDE w:val="0"/>
              <w:autoSpaceDN w:val="0"/>
              <w:spacing w:after="0" w:line="240" w:lineRule="auto"/>
              <w:ind w:right="-28"/>
              <w:jc w:val="both"/>
              <w:rPr>
                <w:rFonts w:ascii="Times New Roman" w:hAnsi="Times New Roman" w:cs="Times New Roman"/>
              </w:rPr>
            </w:pPr>
            <w:r w:rsidRPr="00814348">
              <w:rPr>
                <w:rFonts w:ascii="Times New Roman" w:hAnsi="Times New Roman" w:cs="Times New Roman"/>
              </w:rPr>
              <w:t>2.6.7.</w:t>
            </w:r>
            <w:r>
              <w:rPr>
                <w:rFonts w:ascii="Times New Roman" w:hAnsi="Times New Roman" w:cs="Times New Roman"/>
              </w:rPr>
              <w:t xml:space="preserve"> </w:t>
            </w:r>
            <w:r w:rsidRPr="003934B3">
              <w:rPr>
                <w:rFonts w:ascii="Times New Roman" w:eastAsia="Times New Roman" w:hAnsi="Times New Roman" w:cs="Times New Roman"/>
                <w:lang w:eastAsia="ru-RU"/>
              </w:rPr>
              <w:t>Формулировка</w:t>
            </w:r>
            <w:r>
              <w:rPr>
                <w:rFonts w:ascii="Times New Roman" w:eastAsia="Times New Roman" w:hAnsi="Times New Roman" w:cs="Times New Roman"/>
                <w:lang w:eastAsia="ru-RU"/>
              </w:rPr>
              <w:t xml:space="preserve"> седьмого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814348" w:rsidRDefault="00814348" w:rsidP="00A60C11">
            <w:pPr>
              <w:autoSpaceDE w:val="0"/>
              <w:autoSpaceDN w:val="0"/>
              <w:spacing w:after="0" w:line="240" w:lineRule="auto"/>
              <w:ind w:right="-28"/>
              <w:jc w:val="both"/>
              <w:rPr>
                <w:rFonts w:ascii="Times New Roman" w:hAnsi="Times New Roman" w:cs="Times New Roman"/>
                <w:b/>
                <w:i/>
              </w:rPr>
            </w:pPr>
            <w:r>
              <w:rPr>
                <w:rFonts w:ascii="Times New Roman" w:hAnsi="Times New Roman" w:cs="Times New Roman"/>
                <w:b/>
                <w:i/>
              </w:rPr>
              <w:t xml:space="preserve"> </w:t>
            </w:r>
            <w:r w:rsidRPr="00E31795">
              <w:rPr>
                <w:rFonts w:ascii="Times New Roman" w:hAnsi="Times New Roman" w:cs="Times New Roman"/>
                <w:b/>
                <w:i/>
              </w:rPr>
              <w:t>Об установлении размеров вознаграждения членам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 и компенсации расходов, связанных с исполнением обязанностей членов Совета директоров ПАО НК «</w:t>
            </w:r>
            <w:proofErr w:type="spellStart"/>
            <w:r w:rsidRPr="00E31795">
              <w:rPr>
                <w:rFonts w:ascii="Times New Roman" w:hAnsi="Times New Roman" w:cs="Times New Roman"/>
                <w:b/>
                <w:i/>
              </w:rPr>
              <w:t>РуссНефть</w:t>
            </w:r>
            <w:proofErr w:type="spellEnd"/>
            <w:r w:rsidRPr="00E31795">
              <w:rPr>
                <w:rFonts w:ascii="Times New Roman" w:hAnsi="Times New Roman" w:cs="Times New Roman"/>
                <w:b/>
                <w:i/>
              </w:rPr>
              <w:t>».</w:t>
            </w:r>
          </w:p>
          <w:p w:rsidR="00814348" w:rsidRDefault="00814348" w:rsidP="00814348">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Pr>
                <w:rFonts w:ascii="Times New Roman" w:hAnsi="Times New Roman" w:cs="Times New Roman"/>
                <w:b/>
                <w:i/>
              </w:rPr>
              <w:t>,973</w:t>
            </w:r>
            <w:r w:rsidR="0034214C">
              <w:rPr>
                <w:rFonts w:ascii="Times New Roman" w:hAnsi="Times New Roman" w:cs="Times New Roman"/>
                <w:b/>
                <w:i/>
              </w:rPr>
              <w:t>2</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Pr>
                <w:rFonts w:ascii="Times New Roman" w:hAnsi="Times New Roman" w:cs="Times New Roman"/>
                <w:b/>
                <w:i/>
              </w:rPr>
              <w:t>,015</w:t>
            </w:r>
            <w:r w:rsidR="0034214C">
              <w:rPr>
                <w:rFonts w:ascii="Times New Roman" w:hAnsi="Times New Roman" w:cs="Times New Roman"/>
                <w:b/>
                <w:i/>
              </w:rPr>
              <w:t>4</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Pr>
                <w:rFonts w:ascii="Times New Roman" w:hAnsi="Times New Roman" w:cs="Times New Roman"/>
                <w:b/>
                <w:i/>
              </w:rPr>
              <w:t>0,011</w:t>
            </w:r>
            <w:r w:rsidR="0034214C">
              <w:rPr>
                <w:rFonts w:ascii="Times New Roman" w:hAnsi="Times New Roman" w:cs="Times New Roman"/>
                <w:b/>
                <w:i/>
              </w:rPr>
              <w:t>3</w:t>
            </w:r>
            <w:r>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Pr>
                <w:rFonts w:ascii="Times New Roman" w:hAnsi="Times New Roman" w:cs="Times New Roman"/>
                <w:b/>
                <w:i/>
              </w:rPr>
              <w:t>0,0</w:t>
            </w:r>
            <w:r w:rsidR="0034214C">
              <w:rPr>
                <w:rFonts w:ascii="Times New Roman" w:hAnsi="Times New Roman" w:cs="Times New Roman"/>
                <w:b/>
                <w:i/>
              </w:rPr>
              <w:t>0</w:t>
            </w:r>
            <w:r>
              <w:rPr>
                <w:rFonts w:ascii="Times New Roman" w:hAnsi="Times New Roman" w:cs="Times New Roman"/>
                <w:b/>
                <w:i/>
              </w:rPr>
              <w:t>00%</w:t>
            </w:r>
            <w:r w:rsidRPr="006D6B6B">
              <w:rPr>
                <w:rFonts w:ascii="Times New Roman" w:hAnsi="Times New Roman" w:cs="Times New Roman"/>
                <w:b/>
                <w:i/>
              </w:rPr>
              <w:t>.</w:t>
            </w:r>
          </w:p>
          <w:p w:rsidR="00814348" w:rsidRDefault="00814348" w:rsidP="00814348">
            <w:pPr>
              <w:autoSpaceDE w:val="0"/>
              <w:autoSpaceDN w:val="0"/>
              <w:spacing w:after="0" w:line="240" w:lineRule="auto"/>
              <w:ind w:right="-28"/>
              <w:jc w:val="both"/>
              <w:rPr>
                <w:rFonts w:ascii="Times New Roman" w:hAnsi="Times New Roman" w:cs="Times New Roman"/>
              </w:rPr>
            </w:pPr>
            <w:r>
              <w:rPr>
                <w:rFonts w:ascii="Times New Roman" w:hAnsi="Times New Roman" w:cs="Times New Roman"/>
              </w:rPr>
              <w:t>2.6.8.</w:t>
            </w:r>
            <w:r w:rsidRPr="003934B3">
              <w:rPr>
                <w:rFonts w:ascii="Times New Roman" w:eastAsia="Times New Roman" w:hAnsi="Times New Roman" w:cs="Times New Roman"/>
                <w:lang w:eastAsia="ru-RU"/>
              </w:rPr>
              <w:t xml:space="preserve"> Формулировка</w:t>
            </w:r>
            <w:r>
              <w:rPr>
                <w:rFonts w:ascii="Times New Roman" w:eastAsia="Times New Roman" w:hAnsi="Times New Roman" w:cs="Times New Roman"/>
                <w:lang w:eastAsia="ru-RU"/>
              </w:rPr>
              <w:t xml:space="preserve"> восьмого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814348" w:rsidRDefault="00814348" w:rsidP="00814348">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t>Об одобрении сделок, в совершении которых имеется заинтересованность.</w:t>
            </w:r>
          </w:p>
          <w:p w:rsidR="00814348" w:rsidRDefault="00814348" w:rsidP="00814348">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Pr>
                <w:rFonts w:ascii="Times New Roman" w:hAnsi="Times New Roman" w:cs="Times New Roman"/>
                <w:b/>
                <w:i/>
              </w:rPr>
              <w:t>,97</w:t>
            </w:r>
            <w:r w:rsidR="0034214C">
              <w:rPr>
                <w:rFonts w:ascii="Times New Roman" w:hAnsi="Times New Roman" w:cs="Times New Roman"/>
                <w:b/>
                <w:i/>
              </w:rPr>
              <w:t>6</w:t>
            </w:r>
            <w:r>
              <w:rPr>
                <w:rFonts w:ascii="Times New Roman" w:hAnsi="Times New Roman" w:cs="Times New Roman"/>
                <w:b/>
                <w:i/>
              </w:rPr>
              <w:t>7</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Pr>
                <w:rFonts w:ascii="Times New Roman" w:hAnsi="Times New Roman" w:cs="Times New Roman"/>
                <w:b/>
                <w:i/>
              </w:rPr>
              <w:t>,00</w:t>
            </w:r>
            <w:r w:rsidR="0034214C">
              <w:rPr>
                <w:rFonts w:ascii="Times New Roman" w:hAnsi="Times New Roman" w:cs="Times New Roman"/>
                <w:b/>
                <w:i/>
              </w:rPr>
              <w:t>49</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Pr>
                <w:rFonts w:ascii="Times New Roman" w:hAnsi="Times New Roman" w:cs="Times New Roman"/>
                <w:b/>
                <w:i/>
              </w:rPr>
              <w:t>0,018</w:t>
            </w:r>
            <w:r w:rsidR="0034214C">
              <w:rPr>
                <w:rFonts w:ascii="Times New Roman" w:hAnsi="Times New Roman" w:cs="Times New Roman"/>
                <w:b/>
                <w:i/>
              </w:rPr>
              <w:t>4</w:t>
            </w:r>
            <w:r>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Pr>
                <w:rFonts w:ascii="Times New Roman" w:hAnsi="Times New Roman" w:cs="Times New Roman"/>
                <w:b/>
                <w:i/>
              </w:rPr>
              <w:t>0,0</w:t>
            </w:r>
            <w:r w:rsidR="0034214C">
              <w:rPr>
                <w:rFonts w:ascii="Times New Roman" w:hAnsi="Times New Roman" w:cs="Times New Roman"/>
                <w:b/>
                <w:i/>
              </w:rPr>
              <w:t>0</w:t>
            </w:r>
            <w:r>
              <w:rPr>
                <w:rFonts w:ascii="Times New Roman" w:hAnsi="Times New Roman" w:cs="Times New Roman"/>
                <w:b/>
                <w:i/>
              </w:rPr>
              <w:t>00%</w:t>
            </w:r>
            <w:r w:rsidRPr="006D6B6B">
              <w:rPr>
                <w:rFonts w:ascii="Times New Roman" w:hAnsi="Times New Roman" w:cs="Times New Roman"/>
                <w:b/>
                <w:i/>
              </w:rPr>
              <w:t>.</w:t>
            </w:r>
          </w:p>
          <w:p w:rsidR="00814348" w:rsidRDefault="00814348" w:rsidP="00814348">
            <w:pPr>
              <w:autoSpaceDE w:val="0"/>
              <w:autoSpaceDN w:val="0"/>
              <w:spacing w:after="0" w:line="240" w:lineRule="auto"/>
              <w:ind w:right="-28"/>
              <w:jc w:val="both"/>
              <w:rPr>
                <w:rFonts w:ascii="Times New Roman" w:hAnsi="Times New Roman" w:cs="Times New Roman"/>
              </w:rPr>
            </w:pPr>
            <w:r>
              <w:rPr>
                <w:rFonts w:ascii="Times New Roman" w:hAnsi="Times New Roman" w:cs="Times New Roman"/>
              </w:rPr>
              <w:t>2.6.9.</w:t>
            </w:r>
            <w:r w:rsidRPr="003934B3">
              <w:rPr>
                <w:rFonts w:ascii="Times New Roman" w:eastAsia="Times New Roman" w:hAnsi="Times New Roman" w:cs="Times New Roman"/>
                <w:lang w:eastAsia="ru-RU"/>
              </w:rPr>
              <w:t xml:space="preserve"> Формулировка</w:t>
            </w:r>
            <w:r>
              <w:rPr>
                <w:rFonts w:ascii="Times New Roman" w:eastAsia="Times New Roman" w:hAnsi="Times New Roman" w:cs="Times New Roman"/>
                <w:lang w:eastAsia="ru-RU"/>
              </w:rPr>
              <w:t xml:space="preserve"> девятого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814348" w:rsidRDefault="00814348" w:rsidP="00814348">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t>Об одобрении сделок, в совершении которых имеется заинтересованность.</w:t>
            </w:r>
          </w:p>
          <w:p w:rsidR="00814348" w:rsidRDefault="00814348" w:rsidP="00814348">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Pr>
                <w:rFonts w:ascii="Times New Roman" w:hAnsi="Times New Roman" w:cs="Times New Roman"/>
                <w:b/>
                <w:i/>
              </w:rPr>
              <w:t>,97</w:t>
            </w:r>
            <w:r w:rsidR="0034214C">
              <w:rPr>
                <w:rFonts w:ascii="Times New Roman" w:hAnsi="Times New Roman" w:cs="Times New Roman"/>
                <w:b/>
                <w:i/>
              </w:rPr>
              <w:t>6</w:t>
            </w:r>
            <w:r w:rsidR="00723676">
              <w:rPr>
                <w:rFonts w:ascii="Times New Roman" w:hAnsi="Times New Roman" w:cs="Times New Roman"/>
                <w:b/>
                <w:i/>
              </w:rPr>
              <w:t>9</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Pr>
                <w:rFonts w:ascii="Times New Roman" w:hAnsi="Times New Roman" w:cs="Times New Roman"/>
                <w:b/>
                <w:i/>
              </w:rPr>
              <w:t>,00</w:t>
            </w:r>
            <w:r w:rsidR="0034214C">
              <w:rPr>
                <w:rFonts w:ascii="Times New Roman" w:hAnsi="Times New Roman" w:cs="Times New Roman"/>
                <w:b/>
                <w:i/>
              </w:rPr>
              <w:t>49</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Pr>
                <w:rFonts w:ascii="Times New Roman" w:hAnsi="Times New Roman" w:cs="Times New Roman"/>
                <w:b/>
                <w:i/>
              </w:rPr>
              <w:t>0,018</w:t>
            </w:r>
            <w:r w:rsidR="00723676">
              <w:rPr>
                <w:rFonts w:ascii="Times New Roman" w:hAnsi="Times New Roman" w:cs="Times New Roman"/>
                <w:b/>
                <w:i/>
              </w:rPr>
              <w:t>1</w:t>
            </w:r>
            <w:r>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Pr>
                <w:rFonts w:ascii="Times New Roman" w:hAnsi="Times New Roman" w:cs="Times New Roman"/>
                <w:b/>
                <w:i/>
              </w:rPr>
              <w:t>0,00</w:t>
            </w:r>
            <w:r w:rsidR="00723676">
              <w:rPr>
                <w:rFonts w:ascii="Times New Roman" w:hAnsi="Times New Roman" w:cs="Times New Roman"/>
                <w:b/>
                <w:i/>
              </w:rPr>
              <w:t>0</w:t>
            </w:r>
            <w:r>
              <w:rPr>
                <w:rFonts w:ascii="Times New Roman" w:hAnsi="Times New Roman" w:cs="Times New Roman"/>
                <w:b/>
                <w:i/>
              </w:rPr>
              <w:t>0%</w:t>
            </w:r>
            <w:r w:rsidRPr="006D6B6B">
              <w:rPr>
                <w:rFonts w:ascii="Times New Roman" w:hAnsi="Times New Roman" w:cs="Times New Roman"/>
                <w:b/>
                <w:i/>
              </w:rPr>
              <w:t>.</w:t>
            </w:r>
          </w:p>
          <w:p w:rsidR="00814348" w:rsidRDefault="00814348" w:rsidP="00814348">
            <w:pPr>
              <w:autoSpaceDE w:val="0"/>
              <w:autoSpaceDN w:val="0"/>
              <w:spacing w:after="0" w:line="240" w:lineRule="auto"/>
              <w:ind w:right="-28"/>
              <w:jc w:val="both"/>
              <w:rPr>
                <w:rFonts w:ascii="Times New Roman" w:hAnsi="Times New Roman" w:cs="Times New Roman"/>
              </w:rPr>
            </w:pPr>
            <w:r>
              <w:rPr>
                <w:rFonts w:ascii="Times New Roman" w:hAnsi="Times New Roman" w:cs="Times New Roman"/>
              </w:rPr>
              <w:t>2.6.10.</w:t>
            </w:r>
            <w:r w:rsidRPr="003934B3">
              <w:rPr>
                <w:rFonts w:ascii="Times New Roman" w:eastAsia="Times New Roman" w:hAnsi="Times New Roman" w:cs="Times New Roman"/>
                <w:lang w:eastAsia="ru-RU"/>
              </w:rPr>
              <w:t xml:space="preserve"> Формулировка</w:t>
            </w:r>
            <w:r>
              <w:rPr>
                <w:rFonts w:ascii="Times New Roman" w:eastAsia="Times New Roman" w:hAnsi="Times New Roman" w:cs="Times New Roman"/>
                <w:lang w:eastAsia="ru-RU"/>
              </w:rPr>
              <w:t xml:space="preserve"> десятого</w:t>
            </w:r>
            <w:r w:rsidRPr="003934B3">
              <w:rPr>
                <w:rFonts w:ascii="Times New Roman" w:eastAsia="Times New Roman" w:hAnsi="Times New Roman" w:cs="Times New Roman"/>
                <w:lang w:eastAsia="ru-RU"/>
              </w:rPr>
              <w:t xml:space="preserve"> вопроса повестки дня, поставленного на голосование:</w:t>
            </w:r>
          </w:p>
          <w:p w:rsidR="00814348" w:rsidRDefault="00814348" w:rsidP="00814348">
            <w:pPr>
              <w:autoSpaceDE w:val="0"/>
              <w:autoSpaceDN w:val="0"/>
              <w:spacing w:after="0" w:line="240" w:lineRule="auto"/>
              <w:ind w:right="-28"/>
              <w:jc w:val="both"/>
              <w:rPr>
                <w:rFonts w:ascii="Times New Roman" w:hAnsi="Times New Roman" w:cs="Times New Roman"/>
                <w:b/>
                <w:i/>
              </w:rPr>
            </w:pPr>
            <w:r w:rsidRPr="00E31795">
              <w:rPr>
                <w:rFonts w:ascii="Times New Roman" w:hAnsi="Times New Roman" w:cs="Times New Roman"/>
                <w:b/>
                <w:i/>
              </w:rPr>
              <w:lastRenderedPageBreak/>
              <w:t>Об одобрении сделок, в совершении которых имеется заинтересованность.</w:t>
            </w:r>
          </w:p>
          <w:p w:rsidR="00814348" w:rsidRDefault="00814348" w:rsidP="00814348">
            <w:pPr>
              <w:autoSpaceDE w:val="0"/>
              <w:autoSpaceDN w:val="0"/>
              <w:spacing w:after="0" w:line="240" w:lineRule="auto"/>
              <w:ind w:right="-28"/>
              <w:jc w:val="both"/>
              <w:rPr>
                <w:rFonts w:ascii="Times New Roman" w:hAnsi="Times New Roman" w:cs="Times New Roman"/>
                <w:b/>
                <w:i/>
              </w:rPr>
            </w:pPr>
            <w:r w:rsidRPr="00503713">
              <w:rPr>
                <w:rFonts w:ascii="Times New Roman" w:eastAsia="Times New Roman" w:hAnsi="Times New Roman" w:cs="Times New Roman"/>
                <w:lang w:eastAsia="ru-RU"/>
              </w:rPr>
              <w:t xml:space="preserve">Итоги голосования: </w:t>
            </w:r>
            <w:r w:rsidRPr="00503713">
              <w:rPr>
                <w:rFonts w:ascii="Times New Roman" w:eastAsia="Times New Roman" w:hAnsi="Times New Roman" w:cs="Times New Roman"/>
                <w:b/>
                <w:i/>
                <w:lang w:eastAsia="ru-RU"/>
              </w:rPr>
              <w:t xml:space="preserve">«за» - </w:t>
            </w:r>
            <w:r w:rsidRPr="00D44998">
              <w:rPr>
                <w:rFonts w:ascii="Times New Roman" w:hAnsi="Times New Roman" w:cs="Times New Roman"/>
                <w:b/>
                <w:i/>
              </w:rPr>
              <w:t>99</w:t>
            </w:r>
            <w:r>
              <w:rPr>
                <w:rFonts w:ascii="Times New Roman" w:hAnsi="Times New Roman" w:cs="Times New Roman"/>
                <w:b/>
                <w:i/>
              </w:rPr>
              <w:t>,977</w:t>
            </w:r>
            <w:r w:rsidR="00723676">
              <w:rPr>
                <w:rFonts w:ascii="Times New Roman" w:hAnsi="Times New Roman" w:cs="Times New Roman"/>
                <w:b/>
                <w:i/>
              </w:rPr>
              <w:t>1</w:t>
            </w:r>
            <w:r w:rsidRPr="006D6B6B">
              <w:rPr>
                <w:rFonts w:ascii="Times New Roman" w:eastAsia="Times New Roman" w:hAnsi="Times New Roman" w:cs="Times New Roman"/>
                <w:b/>
                <w:i/>
                <w:lang w:eastAsia="ru-RU"/>
              </w:rPr>
              <w:t xml:space="preserve">% голосов, «против» - </w:t>
            </w:r>
            <w:r w:rsidRPr="006D6B6B">
              <w:rPr>
                <w:rFonts w:ascii="Times New Roman" w:hAnsi="Times New Roman" w:cs="Times New Roman"/>
                <w:b/>
                <w:i/>
              </w:rPr>
              <w:t>0</w:t>
            </w:r>
            <w:r>
              <w:rPr>
                <w:rFonts w:ascii="Times New Roman" w:hAnsi="Times New Roman" w:cs="Times New Roman"/>
                <w:b/>
                <w:i/>
              </w:rPr>
              <w:t>,006</w:t>
            </w:r>
            <w:r w:rsidR="00723676">
              <w:rPr>
                <w:rFonts w:ascii="Times New Roman" w:hAnsi="Times New Roman" w:cs="Times New Roman"/>
                <w:b/>
                <w:i/>
              </w:rPr>
              <w:t>2</w:t>
            </w:r>
            <w:r w:rsidRPr="006D6B6B">
              <w:rPr>
                <w:rFonts w:ascii="Times New Roman" w:hAnsi="Times New Roman" w:cs="Times New Roman"/>
                <w:b/>
                <w:i/>
              </w:rPr>
              <w:t>% голосов</w:t>
            </w:r>
            <w:r w:rsidRPr="006D6B6B">
              <w:rPr>
                <w:rFonts w:ascii="Times New Roman" w:eastAsia="Times New Roman" w:hAnsi="Times New Roman" w:cs="Times New Roman"/>
                <w:b/>
                <w:i/>
                <w:lang w:eastAsia="ru-RU"/>
              </w:rPr>
              <w:t xml:space="preserve">, «воздержался» - </w:t>
            </w:r>
            <w:r>
              <w:rPr>
                <w:rFonts w:ascii="Times New Roman" w:hAnsi="Times New Roman" w:cs="Times New Roman"/>
                <w:b/>
                <w:i/>
              </w:rPr>
              <w:t>0,01</w:t>
            </w:r>
            <w:r w:rsidR="00723676">
              <w:rPr>
                <w:rFonts w:ascii="Times New Roman" w:hAnsi="Times New Roman" w:cs="Times New Roman"/>
                <w:b/>
                <w:i/>
              </w:rPr>
              <w:t>66</w:t>
            </w:r>
            <w:r>
              <w:rPr>
                <w:rFonts w:ascii="Times New Roman" w:hAnsi="Times New Roman" w:cs="Times New Roman"/>
                <w:b/>
                <w:i/>
              </w:rPr>
              <w:t>%</w:t>
            </w:r>
            <w:r w:rsidRPr="006D6B6B">
              <w:rPr>
                <w:rFonts w:ascii="Times New Roman" w:eastAsia="Times New Roman" w:hAnsi="Times New Roman" w:cs="Times New Roman"/>
                <w:b/>
                <w:i/>
                <w:lang w:eastAsia="ru-RU"/>
              </w:rPr>
              <w:t>,</w:t>
            </w:r>
            <w:r w:rsidRPr="006D6B6B">
              <w:rPr>
                <w:rFonts w:ascii="Times New Roman" w:hAnsi="Times New Roman" w:cs="Times New Roman"/>
              </w:rPr>
              <w:t xml:space="preserve"> </w:t>
            </w:r>
            <w:r w:rsidRPr="006D6B6B">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Pr>
                <w:rFonts w:ascii="Times New Roman" w:hAnsi="Times New Roman" w:cs="Times New Roman"/>
                <w:b/>
                <w:i/>
              </w:rPr>
              <w:t>0,0</w:t>
            </w:r>
            <w:r w:rsidR="00723676">
              <w:rPr>
                <w:rFonts w:ascii="Times New Roman" w:hAnsi="Times New Roman" w:cs="Times New Roman"/>
                <w:b/>
                <w:i/>
              </w:rPr>
              <w:t>0</w:t>
            </w:r>
            <w:r>
              <w:rPr>
                <w:rFonts w:ascii="Times New Roman" w:hAnsi="Times New Roman" w:cs="Times New Roman"/>
                <w:b/>
                <w:i/>
              </w:rPr>
              <w:t>00%</w:t>
            </w:r>
            <w:r w:rsidRPr="006D6B6B">
              <w:rPr>
                <w:rFonts w:ascii="Times New Roman" w:hAnsi="Times New Roman" w:cs="Times New Roman"/>
                <w:b/>
                <w:i/>
              </w:rPr>
              <w:t>.</w:t>
            </w:r>
          </w:p>
          <w:p w:rsidR="00AC0B02" w:rsidRPr="0050371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2.6.11. </w:t>
            </w:r>
            <w:r w:rsidRPr="00503713">
              <w:rPr>
                <w:rFonts w:ascii="Times New Roman" w:eastAsia="Times New Roman" w:hAnsi="Times New Roman" w:cs="Times New Roman"/>
                <w:lang w:eastAsia="ru-RU"/>
              </w:rPr>
              <w:t>Формулировк</w:t>
            </w:r>
            <w:r>
              <w:rPr>
                <w:rFonts w:ascii="Times New Roman" w:eastAsia="Times New Roman" w:hAnsi="Times New Roman" w:cs="Times New Roman"/>
                <w:lang w:eastAsia="ru-RU"/>
              </w:rPr>
              <w:t>и</w:t>
            </w:r>
            <w:r w:rsidRPr="00503713">
              <w:rPr>
                <w:rFonts w:ascii="Times New Roman" w:eastAsia="Times New Roman" w:hAnsi="Times New Roman" w:cs="Times New Roman"/>
                <w:lang w:eastAsia="ru-RU"/>
              </w:rPr>
              <w:t xml:space="preserve"> решений, принятых общим собранием: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первому вопросу повестки дня: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1.</w:t>
            </w:r>
            <w:proofErr w:type="gramStart"/>
            <w:r w:rsidRPr="00AC0B02">
              <w:rPr>
                <w:rFonts w:ascii="Times New Roman" w:eastAsia="Times New Roman" w:hAnsi="Times New Roman" w:cs="Times New Roman"/>
                <w:b/>
                <w:lang w:eastAsia="ru-RU"/>
              </w:rPr>
              <w:t>1.Утвердить</w:t>
            </w:r>
            <w:proofErr w:type="gramEnd"/>
            <w:r w:rsidRPr="00AC0B02">
              <w:rPr>
                <w:rFonts w:ascii="Times New Roman" w:eastAsia="Times New Roman" w:hAnsi="Times New Roman" w:cs="Times New Roman"/>
                <w:b/>
                <w:lang w:eastAsia="ru-RU"/>
              </w:rPr>
              <w:t xml:space="preserve"> годовой отчет ПАО НК «</w:t>
            </w:r>
            <w:proofErr w:type="spellStart"/>
            <w:r w:rsidRPr="00AC0B02">
              <w:rPr>
                <w:rFonts w:ascii="Times New Roman" w:eastAsia="Times New Roman" w:hAnsi="Times New Roman" w:cs="Times New Roman"/>
                <w:b/>
                <w:lang w:eastAsia="ru-RU"/>
              </w:rPr>
              <w:t>РуссНефть</w:t>
            </w:r>
            <w:proofErr w:type="spellEnd"/>
            <w:r w:rsidRPr="00AC0B02">
              <w:rPr>
                <w:rFonts w:ascii="Times New Roman" w:eastAsia="Times New Roman" w:hAnsi="Times New Roman" w:cs="Times New Roman"/>
                <w:b/>
                <w:lang w:eastAsia="ru-RU"/>
              </w:rPr>
              <w:t>» за 2023 год.</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второму вопросу повестки дня: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2.</w:t>
            </w:r>
            <w:proofErr w:type="gramStart"/>
            <w:r w:rsidRPr="00AC0B02">
              <w:rPr>
                <w:rFonts w:ascii="Times New Roman" w:eastAsia="Times New Roman" w:hAnsi="Times New Roman" w:cs="Times New Roman"/>
                <w:b/>
                <w:lang w:eastAsia="ru-RU"/>
              </w:rPr>
              <w:t>2.Утвердить</w:t>
            </w:r>
            <w:proofErr w:type="gramEnd"/>
            <w:r w:rsidRPr="00AC0B02">
              <w:rPr>
                <w:rFonts w:ascii="Times New Roman" w:eastAsia="Times New Roman" w:hAnsi="Times New Roman" w:cs="Times New Roman"/>
                <w:b/>
                <w:lang w:eastAsia="ru-RU"/>
              </w:rPr>
              <w:t xml:space="preserve"> годовую бухгалтерскую (финансовую) отчетность</w:t>
            </w:r>
            <w:r w:rsidR="00F357AE">
              <w:rPr>
                <w:rFonts w:ascii="Times New Roman" w:eastAsia="Times New Roman" w:hAnsi="Times New Roman" w:cs="Times New Roman"/>
                <w:b/>
                <w:lang w:eastAsia="ru-RU"/>
              </w:rPr>
              <w:t xml:space="preserve"> ПАО НК «</w:t>
            </w:r>
            <w:proofErr w:type="spellStart"/>
            <w:r w:rsidR="00F357AE">
              <w:rPr>
                <w:rFonts w:ascii="Times New Roman" w:eastAsia="Times New Roman" w:hAnsi="Times New Roman" w:cs="Times New Roman"/>
                <w:b/>
                <w:lang w:eastAsia="ru-RU"/>
              </w:rPr>
              <w:t>РуссНефть</w:t>
            </w:r>
            <w:proofErr w:type="spellEnd"/>
            <w:r w:rsidR="00F357AE">
              <w:rPr>
                <w:rFonts w:ascii="Times New Roman" w:eastAsia="Times New Roman" w:hAnsi="Times New Roman" w:cs="Times New Roman"/>
                <w:b/>
                <w:lang w:eastAsia="ru-RU"/>
              </w:rPr>
              <w:t>»</w:t>
            </w:r>
            <w:r w:rsidRPr="00AC0B02">
              <w:rPr>
                <w:rFonts w:ascii="Times New Roman" w:eastAsia="Times New Roman" w:hAnsi="Times New Roman" w:cs="Times New Roman"/>
                <w:b/>
                <w:lang w:eastAsia="ru-RU"/>
              </w:rPr>
              <w:t xml:space="preserve"> за 2023 год.</w:t>
            </w:r>
          </w:p>
          <w:p w:rsid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Решение, п</w:t>
            </w:r>
            <w:r>
              <w:rPr>
                <w:rFonts w:ascii="Times New Roman" w:eastAsia="Times New Roman" w:hAnsi="Times New Roman" w:cs="Times New Roman"/>
                <w:lang w:eastAsia="ru-RU"/>
              </w:rPr>
              <w:t>о третьему вопросу повестки дня:</w:t>
            </w:r>
            <w:r w:rsidRPr="00AC0B02">
              <w:rPr>
                <w:rFonts w:ascii="Times New Roman" w:eastAsia="Times New Roman" w:hAnsi="Times New Roman" w:cs="Times New Roman"/>
                <w:lang w:eastAsia="ru-RU"/>
              </w:rPr>
              <w:t xml:space="preserve">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3.1. Из чистой прибыли в сумме 31 785 043 тыс. рублей, полученной по результатам 2023 года, направить 100 миллионов долларов США (по курсу Банка России, установленному на дату фактической выплаты дивидендов) на выплату дивидендов по привилегированным акциям ПАО НК «</w:t>
            </w:r>
            <w:proofErr w:type="spellStart"/>
            <w:r w:rsidRPr="00AC0B02">
              <w:rPr>
                <w:rFonts w:ascii="Times New Roman" w:eastAsia="Times New Roman" w:hAnsi="Times New Roman" w:cs="Times New Roman"/>
                <w:b/>
                <w:lang w:eastAsia="ru-RU"/>
              </w:rPr>
              <w:t>РуссНефть</w:t>
            </w:r>
            <w:proofErr w:type="spellEnd"/>
            <w:r w:rsidRPr="00AC0B02">
              <w:rPr>
                <w:rFonts w:ascii="Times New Roman" w:eastAsia="Times New Roman" w:hAnsi="Times New Roman" w:cs="Times New Roman"/>
                <w:b/>
                <w:lang w:eastAsia="ru-RU"/>
              </w:rPr>
              <w:t xml:space="preserve">». Оставшуюся часть чистой прибыли не распределять.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Дивиденды по обыкновенным акциям не выплачивать.</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3.2. Утвердить 16 июля 2024 года в качестве даты определения лиц, имеющих право на получение дивидендов.</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b/>
                <w:lang w:eastAsia="ru-RU"/>
              </w:rPr>
            </w:pPr>
            <w:r w:rsidRPr="00AC0B02">
              <w:rPr>
                <w:rFonts w:ascii="Times New Roman" w:eastAsia="Times New Roman" w:hAnsi="Times New Roman" w:cs="Times New Roman"/>
                <w:b/>
                <w:lang w:eastAsia="ru-RU"/>
              </w:rPr>
              <w:t>3.3. В соответствии с п. 6.3.1 Устава ПАО НК «</w:t>
            </w:r>
            <w:proofErr w:type="spellStart"/>
            <w:r w:rsidRPr="00AC0B02">
              <w:rPr>
                <w:rFonts w:ascii="Times New Roman" w:eastAsia="Times New Roman" w:hAnsi="Times New Roman" w:cs="Times New Roman"/>
                <w:b/>
                <w:lang w:eastAsia="ru-RU"/>
              </w:rPr>
              <w:t>РуссНефть</w:t>
            </w:r>
            <w:proofErr w:type="spellEnd"/>
            <w:r w:rsidRPr="00AC0B02">
              <w:rPr>
                <w:rFonts w:ascii="Times New Roman" w:eastAsia="Times New Roman" w:hAnsi="Times New Roman" w:cs="Times New Roman"/>
                <w:b/>
                <w:lang w:eastAsia="ru-RU"/>
              </w:rPr>
              <w:t>» выплату дивидендов по привилегированным акциям ПАО НК «</w:t>
            </w:r>
            <w:proofErr w:type="spellStart"/>
            <w:r w:rsidRPr="00AC0B02">
              <w:rPr>
                <w:rFonts w:ascii="Times New Roman" w:eastAsia="Times New Roman" w:hAnsi="Times New Roman" w:cs="Times New Roman"/>
                <w:b/>
                <w:lang w:eastAsia="ru-RU"/>
              </w:rPr>
              <w:t>РуссНефть</w:t>
            </w:r>
            <w:proofErr w:type="spellEnd"/>
            <w:r w:rsidRPr="00AC0B02">
              <w:rPr>
                <w:rFonts w:ascii="Times New Roman" w:eastAsia="Times New Roman" w:hAnsi="Times New Roman" w:cs="Times New Roman"/>
                <w:b/>
                <w:lang w:eastAsia="ru-RU"/>
              </w:rPr>
              <w:t>» по результатам 2023 года осуществить в денежной форме из расчета 1,0200750775 долларов США на одну привилегированную акцию ПАО НК «</w:t>
            </w:r>
            <w:proofErr w:type="spellStart"/>
            <w:r w:rsidRPr="00AC0B02">
              <w:rPr>
                <w:rFonts w:ascii="Times New Roman" w:eastAsia="Times New Roman" w:hAnsi="Times New Roman" w:cs="Times New Roman"/>
                <w:b/>
                <w:lang w:eastAsia="ru-RU"/>
              </w:rPr>
              <w:t>РуссНефть</w:t>
            </w:r>
            <w:proofErr w:type="spellEnd"/>
            <w:r w:rsidRPr="00AC0B02">
              <w:rPr>
                <w:rFonts w:ascii="Times New Roman" w:eastAsia="Times New Roman" w:hAnsi="Times New Roman" w:cs="Times New Roman"/>
                <w:b/>
                <w:lang w:eastAsia="ru-RU"/>
              </w:rPr>
              <w:t>» по курсу Банка России, установленному на дату фактической выплаты дивидендов, в сроки, установленные законодательством, почтовыми или банковскими переводами по реквизитам акционера.</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четвертому вопросу повестки дня: </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4.1. Избрать Совет директоров ПАО НК «</w:t>
            </w:r>
            <w:proofErr w:type="spellStart"/>
            <w:r w:rsidRPr="00C26E0A">
              <w:rPr>
                <w:rFonts w:ascii="Times New Roman" w:eastAsia="Times New Roman" w:hAnsi="Times New Roman" w:cs="Times New Roman"/>
                <w:b/>
                <w:lang w:eastAsia="ru-RU"/>
              </w:rPr>
              <w:t>РуссНефть</w:t>
            </w:r>
            <w:proofErr w:type="spellEnd"/>
            <w:r w:rsidRPr="00C26E0A">
              <w:rPr>
                <w:rFonts w:ascii="Times New Roman" w:eastAsia="Times New Roman" w:hAnsi="Times New Roman" w:cs="Times New Roman"/>
                <w:b/>
                <w:lang w:eastAsia="ru-RU"/>
              </w:rPr>
              <w:t xml:space="preserve">» из следующих лиц: </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1.</w:t>
            </w:r>
            <w:r w:rsidRPr="00C26E0A">
              <w:rPr>
                <w:rFonts w:ascii="Times New Roman" w:eastAsia="Times New Roman" w:hAnsi="Times New Roman" w:cs="Times New Roman"/>
                <w:b/>
                <w:lang w:eastAsia="ru-RU"/>
              </w:rPr>
              <w:tab/>
              <w:t>Мартынов Виктор Георгиевич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2.</w:t>
            </w:r>
            <w:r w:rsidRPr="00C26E0A">
              <w:rPr>
                <w:rFonts w:ascii="Times New Roman" w:eastAsia="Times New Roman" w:hAnsi="Times New Roman" w:cs="Times New Roman"/>
                <w:b/>
                <w:lang w:eastAsia="ru-RU"/>
              </w:rPr>
              <w:tab/>
              <w:t>Максимов Антон Львович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3.</w:t>
            </w:r>
            <w:r w:rsidRPr="00C26E0A">
              <w:rPr>
                <w:rFonts w:ascii="Times New Roman" w:eastAsia="Times New Roman" w:hAnsi="Times New Roman" w:cs="Times New Roman"/>
                <w:b/>
                <w:lang w:eastAsia="ru-RU"/>
              </w:rPr>
              <w:tab/>
              <w:t>Романов Дмитрий Вячеславович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4.</w:t>
            </w:r>
            <w:r w:rsidRPr="00C26E0A">
              <w:rPr>
                <w:rFonts w:ascii="Times New Roman" w:eastAsia="Times New Roman" w:hAnsi="Times New Roman" w:cs="Times New Roman"/>
                <w:b/>
                <w:lang w:eastAsia="ru-RU"/>
              </w:rPr>
              <w:tab/>
            </w:r>
            <w:proofErr w:type="spellStart"/>
            <w:r w:rsidRPr="00C26E0A">
              <w:rPr>
                <w:rFonts w:ascii="Times New Roman" w:eastAsia="Times New Roman" w:hAnsi="Times New Roman" w:cs="Times New Roman"/>
                <w:b/>
                <w:lang w:eastAsia="ru-RU"/>
              </w:rPr>
              <w:t>Дерех</w:t>
            </w:r>
            <w:proofErr w:type="spellEnd"/>
            <w:r w:rsidRPr="00C26E0A">
              <w:rPr>
                <w:rFonts w:ascii="Times New Roman" w:eastAsia="Times New Roman" w:hAnsi="Times New Roman" w:cs="Times New Roman"/>
                <w:b/>
                <w:lang w:eastAsia="ru-RU"/>
              </w:rPr>
              <w:t xml:space="preserve"> Андрей Михайлович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5.</w:t>
            </w:r>
            <w:r w:rsidRPr="00C26E0A">
              <w:rPr>
                <w:rFonts w:ascii="Times New Roman" w:eastAsia="Times New Roman" w:hAnsi="Times New Roman" w:cs="Times New Roman"/>
                <w:b/>
                <w:lang w:eastAsia="ru-RU"/>
              </w:rPr>
              <w:tab/>
              <w:t>Кузьменков Алексей Александрович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6.</w:t>
            </w:r>
            <w:r w:rsidRPr="00C26E0A">
              <w:rPr>
                <w:rFonts w:ascii="Times New Roman" w:eastAsia="Times New Roman" w:hAnsi="Times New Roman" w:cs="Times New Roman"/>
                <w:b/>
                <w:lang w:eastAsia="ru-RU"/>
              </w:rPr>
              <w:tab/>
              <w:t>Макарова Елена Александровна</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7.</w:t>
            </w:r>
            <w:r w:rsidRPr="00C26E0A">
              <w:rPr>
                <w:rFonts w:ascii="Times New Roman" w:eastAsia="Times New Roman" w:hAnsi="Times New Roman" w:cs="Times New Roman"/>
                <w:b/>
                <w:lang w:eastAsia="ru-RU"/>
              </w:rPr>
              <w:tab/>
              <w:t>Прозоровская Ольга Евгеньевна</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8.</w:t>
            </w:r>
            <w:r w:rsidRPr="00C26E0A">
              <w:rPr>
                <w:rFonts w:ascii="Times New Roman" w:eastAsia="Times New Roman" w:hAnsi="Times New Roman" w:cs="Times New Roman"/>
                <w:b/>
                <w:lang w:eastAsia="ru-RU"/>
              </w:rPr>
              <w:tab/>
              <w:t>Степашин Сергей Вадимович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9.</w:t>
            </w:r>
            <w:r w:rsidRPr="00C26E0A">
              <w:rPr>
                <w:rFonts w:ascii="Times New Roman" w:eastAsia="Times New Roman" w:hAnsi="Times New Roman" w:cs="Times New Roman"/>
                <w:b/>
                <w:lang w:eastAsia="ru-RU"/>
              </w:rPr>
              <w:tab/>
            </w:r>
            <w:proofErr w:type="spellStart"/>
            <w:r w:rsidRPr="00C26E0A">
              <w:rPr>
                <w:rFonts w:ascii="Times New Roman" w:eastAsia="Times New Roman" w:hAnsi="Times New Roman" w:cs="Times New Roman"/>
                <w:b/>
                <w:lang w:eastAsia="ru-RU"/>
              </w:rPr>
              <w:t>Сидский</w:t>
            </w:r>
            <w:proofErr w:type="spellEnd"/>
            <w:r w:rsidRPr="00C26E0A">
              <w:rPr>
                <w:rFonts w:ascii="Times New Roman" w:eastAsia="Times New Roman" w:hAnsi="Times New Roman" w:cs="Times New Roman"/>
                <w:b/>
                <w:lang w:eastAsia="ru-RU"/>
              </w:rPr>
              <w:t xml:space="preserve"> Николай Алексеевич</w:t>
            </w:r>
          </w:p>
          <w:p w:rsidR="00C26E0A" w:rsidRPr="00C26E0A"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10.</w:t>
            </w:r>
            <w:r w:rsidRPr="00C26E0A">
              <w:rPr>
                <w:rFonts w:ascii="Times New Roman" w:eastAsia="Times New Roman" w:hAnsi="Times New Roman" w:cs="Times New Roman"/>
                <w:b/>
                <w:lang w:eastAsia="ru-RU"/>
              </w:rPr>
              <w:tab/>
              <w:t>Щербак Владимир Львович</w:t>
            </w:r>
          </w:p>
          <w:p w:rsidR="00AC0B02" w:rsidRPr="00217325" w:rsidRDefault="00C26E0A" w:rsidP="00C26E0A">
            <w:pPr>
              <w:autoSpaceDE w:val="0"/>
              <w:autoSpaceDN w:val="0"/>
              <w:spacing w:after="0" w:line="240" w:lineRule="auto"/>
              <w:ind w:right="-28"/>
              <w:jc w:val="both"/>
              <w:rPr>
                <w:rFonts w:ascii="Times New Roman" w:eastAsia="Times New Roman" w:hAnsi="Times New Roman" w:cs="Times New Roman"/>
                <w:b/>
                <w:lang w:eastAsia="ru-RU"/>
              </w:rPr>
            </w:pPr>
            <w:r w:rsidRPr="00C26E0A">
              <w:rPr>
                <w:rFonts w:ascii="Times New Roman" w:eastAsia="Times New Roman" w:hAnsi="Times New Roman" w:cs="Times New Roman"/>
                <w:b/>
                <w:lang w:eastAsia="ru-RU"/>
              </w:rPr>
              <w:t>11.</w:t>
            </w:r>
            <w:r w:rsidRPr="00C26E0A">
              <w:rPr>
                <w:rFonts w:ascii="Times New Roman" w:eastAsia="Times New Roman" w:hAnsi="Times New Roman" w:cs="Times New Roman"/>
                <w:b/>
                <w:lang w:eastAsia="ru-RU"/>
              </w:rPr>
              <w:tab/>
              <w:t xml:space="preserve">Авалишвили Давид Гурамович.  </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пятому вопросу повестки дня: </w:t>
            </w:r>
          </w:p>
          <w:p w:rsidR="00AC0B02" w:rsidRPr="00217325" w:rsidRDefault="00217325" w:rsidP="00AC0B02">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5.1.</w:t>
            </w:r>
            <w:r>
              <w:rPr>
                <w:rFonts w:ascii="Times New Roman" w:eastAsia="Times New Roman" w:hAnsi="Times New Roman" w:cs="Times New Roman"/>
                <w:b/>
                <w:lang w:eastAsia="ru-RU"/>
              </w:rPr>
              <w:t xml:space="preserve"> </w:t>
            </w:r>
            <w:r w:rsidR="00AC0B02" w:rsidRPr="00217325">
              <w:rPr>
                <w:rFonts w:ascii="Times New Roman" w:eastAsia="Times New Roman" w:hAnsi="Times New Roman" w:cs="Times New Roman"/>
                <w:b/>
                <w:lang w:eastAsia="ru-RU"/>
              </w:rPr>
              <w:t>Избрать Ревизионную комиссию ПАО НК «</w:t>
            </w:r>
            <w:proofErr w:type="spellStart"/>
            <w:r w:rsidR="00AC0B02" w:rsidRPr="00217325">
              <w:rPr>
                <w:rFonts w:ascii="Times New Roman" w:eastAsia="Times New Roman" w:hAnsi="Times New Roman" w:cs="Times New Roman"/>
                <w:b/>
                <w:lang w:eastAsia="ru-RU"/>
              </w:rPr>
              <w:t>РуссНефть</w:t>
            </w:r>
            <w:proofErr w:type="spellEnd"/>
            <w:r w:rsidR="00AC0B02" w:rsidRPr="00217325">
              <w:rPr>
                <w:rFonts w:ascii="Times New Roman" w:eastAsia="Times New Roman" w:hAnsi="Times New Roman" w:cs="Times New Roman"/>
                <w:b/>
                <w:lang w:eastAsia="ru-RU"/>
              </w:rPr>
              <w:t xml:space="preserve">» в количестве 3 человек из следующих лиц: Саморукова Елена Владиславовна, Сергеева Елена Александровна, </w:t>
            </w:r>
            <w:proofErr w:type="spellStart"/>
            <w:r w:rsidR="00AC0B02" w:rsidRPr="00217325">
              <w:rPr>
                <w:rFonts w:ascii="Times New Roman" w:eastAsia="Times New Roman" w:hAnsi="Times New Roman" w:cs="Times New Roman"/>
                <w:b/>
                <w:lang w:eastAsia="ru-RU"/>
              </w:rPr>
              <w:t>Шкалдова</w:t>
            </w:r>
            <w:proofErr w:type="spellEnd"/>
            <w:r w:rsidR="00AC0B02" w:rsidRPr="00217325">
              <w:rPr>
                <w:rFonts w:ascii="Times New Roman" w:eastAsia="Times New Roman" w:hAnsi="Times New Roman" w:cs="Times New Roman"/>
                <w:b/>
                <w:lang w:eastAsia="ru-RU"/>
              </w:rPr>
              <w:t xml:space="preserve"> Вероника Вячеславовна.</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шестому вопросу повестки дня: </w:t>
            </w:r>
          </w:p>
          <w:p w:rsidR="00217325" w:rsidRPr="00217325" w:rsidRDefault="00217325" w:rsidP="00AC0B02">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6.1. Назначить аудиторской организацией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xml:space="preserve">» по проведению аудита бухгалтерской (финансовой) отчетности в 2024 году </w:t>
            </w:r>
            <w:proofErr w:type="spellStart"/>
            <w:r w:rsidRPr="00217325">
              <w:rPr>
                <w:rFonts w:ascii="Times New Roman" w:eastAsia="Times New Roman" w:hAnsi="Times New Roman" w:cs="Times New Roman"/>
                <w:b/>
                <w:lang w:eastAsia="ru-RU"/>
              </w:rPr>
              <w:t>Юникон</w:t>
            </w:r>
            <w:proofErr w:type="spellEnd"/>
            <w:r w:rsidRPr="00217325">
              <w:rPr>
                <w:rFonts w:ascii="Times New Roman" w:eastAsia="Times New Roman" w:hAnsi="Times New Roman" w:cs="Times New Roman"/>
                <w:b/>
                <w:lang w:eastAsia="ru-RU"/>
              </w:rPr>
              <w:t xml:space="preserve"> АО (ОГРН 1037739271701).</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 xml:space="preserve">Решение, принятое по седьмому вопросу повестки дня: </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7.1. Установить размер вознаграждения Председателю Совета директоров и независимым членам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и компенсации расходов, связанных с исполнением ими обязанностей членов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xml:space="preserve">», согласно Приложению 1. </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7.2. Компенсировать Председателю и независимым членам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следующие расходы (документально подтвержденные):</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 xml:space="preserve">- расходы, связанные с проездом членов Совета директоров к месту проведения заседаний Совета директоров и/или комитета при Совете директоров (в том числе расходы по проезду бизнес-классом); </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 расходы, связанные с проживанием членов Совета директоров в период проведения заседаний Совета директоров и/или комитета при Совете директоров в гостиницах любых категорий;</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 иные обоснованные расходы, связанные с реализацией прав и обязанностей в рамках осуществления полномочий члена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w:t>
            </w:r>
          </w:p>
          <w:p w:rsidR="00217325"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7.3. Расчет и порядок выплаты вознаграждения членам Совета директоров и компенсации расходов, связанных с исполнением обязанностей членов Совета директоров, осуществляется в соответствии с Положением о вознаграждениях членам Совета директоров и компенсации расходов, связанных с исполнением обязанностей членов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w:t>
            </w:r>
          </w:p>
          <w:p w:rsidR="00AC0B02" w:rsidRPr="00217325" w:rsidRDefault="00217325" w:rsidP="00217325">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lastRenderedPageBreak/>
              <w:t>7.4. Остальным членам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вознаграждение не выплачивать, компенсацию расходов, связанных с исполнением обязанностей членов Совета директоров ПАО НК «</w:t>
            </w:r>
            <w:proofErr w:type="spellStart"/>
            <w:r w:rsidRPr="00217325">
              <w:rPr>
                <w:rFonts w:ascii="Times New Roman" w:eastAsia="Times New Roman" w:hAnsi="Times New Roman" w:cs="Times New Roman"/>
                <w:b/>
                <w:lang w:eastAsia="ru-RU"/>
              </w:rPr>
              <w:t>РуссНефть</w:t>
            </w:r>
            <w:proofErr w:type="spellEnd"/>
            <w:r w:rsidRPr="00217325">
              <w:rPr>
                <w:rFonts w:ascii="Times New Roman" w:eastAsia="Times New Roman" w:hAnsi="Times New Roman" w:cs="Times New Roman"/>
                <w:b/>
                <w:lang w:eastAsia="ru-RU"/>
              </w:rPr>
              <w:t>», не производить.</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Решение, принятое по восьмому вопросу повестки дня:</w:t>
            </w:r>
          </w:p>
          <w:p w:rsidR="00217325" w:rsidRPr="00217325" w:rsidRDefault="00217325" w:rsidP="00AC0B02">
            <w:pPr>
              <w:autoSpaceDE w:val="0"/>
              <w:autoSpaceDN w:val="0"/>
              <w:spacing w:after="0" w:line="240" w:lineRule="auto"/>
              <w:ind w:right="-28"/>
              <w:jc w:val="both"/>
              <w:rPr>
                <w:rFonts w:ascii="Times New Roman" w:eastAsia="Times New Roman" w:hAnsi="Times New Roman" w:cs="Times New Roman"/>
                <w:b/>
                <w:lang w:eastAsia="ru-RU"/>
              </w:rPr>
            </w:pPr>
            <w:r w:rsidRPr="00217325">
              <w:rPr>
                <w:rFonts w:ascii="Times New Roman" w:eastAsia="Times New Roman" w:hAnsi="Times New Roman" w:cs="Times New Roman"/>
                <w:b/>
                <w:lang w:eastAsia="ru-RU"/>
              </w:rPr>
              <w:t>8.1. Одобрить сделки, указанные в п.1 Приложения 2.</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Решение, принятое по девятому вопросу повестки дня:</w:t>
            </w:r>
          </w:p>
          <w:p w:rsidR="00217325" w:rsidRPr="00217325" w:rsidRDefault="00217325" w:rsidP="00AC0B02">
            <w:pPr>
              <w:autoSpaceDE w:val="0"/>
              <w:autoSpaceDN w:val="0"/>
              <w:spacing w:after="0" w:line="240" w:lineRule="auto"/>
              <w:ind w:right="-28"/>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217325">
              <w:rPr>
                <w:rFonts w:ascii="Times New Roman" w:eastAsia="Times New Roman" w:hAnsi="Times New Roman" w:cs="Times New Roman"/>
                <w:b/>
                <w:lang w:eastAsia="ru-RU"/>
              </w:rPr>
              <w:t>.1. Одобрить сделки, указанные в п.2 Приложения 2.</w:t>
            </w:r>
          </w:p>
          <w:p w:rsidR="00AC0B02" w:rsidRPr="00AC0B02"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C0B02">
              <w:rPr>
                <w:rFonts w:ascii="Times New Roman" w:eastAsia="Times New Roman" w:hAnsi="Times New Roman" w:cs="Times New Roman"/>
                <w:lang w:eastAsia="ru-RU"/>
              </w:rPr>
              <w:t>Решение, принятое по девятому вопросу повестки дня:</w:t>
            </w:r>
          </w:p>
          <w:p w:rsidR="00217325" w:rsidRPr="00217325" w:rsidRDefault="00217325" w:rsidP="002F0B61">
            <w:pPr>
              <w:autoSpaceDE w:val="0"/>
              <w:autoSpaceDN w:val="0"/>
              <w:spacing w:after="0" w:line="240" w:lineRule="auto"/>
              <w:ind w:right="-28"/>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217325">
              <w:rPr>
                <w:rFonts w:ascii="Times New Roman" w:eastAsia="Times New Roman" w:hAnsi="Times New Roman" w:cs="Times New Roman"/>
                <w:b/>
                <w:lang w:eastAsia="ru-RU"/>
              </w:rPr>
              <w:t xml:space="preserve">.1. Одобрить сделки, указанные в п.3 Приложения </w:t>
            </w:r>
            <w:r>
              <w:rPr>
                <w:rFonts w:ascii="Times New Roman" w:eastAsia="Times New Roman" w:hAnsi="Times New Roman" w:cs="Times New Roman"/>
                <w:b/>
                <w:lang w:eastAsia="ru-RU"/>
              </w:rPr>
              <w:t>2</w:t>
            </w:r>
          </w:p>
          <w:p w:rsidR="002F0B61" w:rsidRPr="00217325" w:rsidRDefault="00217325" w:rsidP="002F0B61">
            <w:pPr>
              <w:autoSpaceDE w:val="0"/>
              <w:autoSpaceDN w:val="0"/>
              <w:spacing w:after="0" w:line="240" w:lineRule="auto"/>
              <w:ind w:right="-28"/>
              <w:jc w:val="both"/>
              <w:rPr>
                <w:rFonts w:ascii="Times New Roman" w:eastAsia="Times New Roman" w:hAnsi="Times New Roman" w:cs="Times New Roman"/>
                <w:lang w:eastAsia="ru-RU"/>
              </w:rPr>
            </w:pPr>
            <w:r w:rsidRPr="00217325">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7. </w:t>
            </w:r>
            <w:r w:rsidR="002F0B61" w:rsidRPr="00807BFF">
              <w:rPr>
                <w:rFonts w:ascii="Times New Roman" w:eastAsia="Times New Roman" w:hAnsi="Times New Roman" w:cs="Times New Roman"/>
                <w:lang w:eastAsia="ru-RU"/>
              </w:rPr>
              <w:t xml:space="preserve">Дата составления и номер протокола общего собрания </w:t>
            </w:r>
            <w:r w:rsidR="0050194A" w:rsidRPr="00807BFF">
              <w:rPr>
                <w:rFonts w:ascii="Times New Roman" w:eastAsia="Times New Roman" w:hAnsi="Times New Roman" w:cs="Times New Roman"/>
                <w:lang w:eastAsia="ru-RU"/>
              </w:rPr>
              <w:t>участников (</w:t>
            </w:r>
            <w:r w:rsidR="002F0B61" w:rsidRPr="00807BFF">
              <w:rPr>
                <w:rFonts w:ascii="Times New Roman" w:eastAsia="Times New Roman" w:hAnsi="Times New Roman" w:cs="Times New Roman"/>
                <w:lang w:eastAsia="ru-RU"/>
              </w:rPr>
              <w:t>акционеров</w:t>
            </w:r>
            <w:r w:rsidR="0050194A" w:rsidRPr="00807BFF">
              <w:rPr>
                <w:rFonts w:ascii="Times New Roman" w:eastAsia="Times New Roman" w:hAnsi="Times New Roman" w:cs="Times New Roman"/>
                <w:lang w:eastAsia="ru-RU"/>
              </w:rPr>
              <w:t>)</w:t>
            </w:r>
            <w:r w:rsidR="002F0B61" w:rsidRPr="00807BFF">
              <w:rPr>
                <w:rFonts w:ascii="Times New Roman" w:eastAsia="Times New Roman" w:hAnsi="Times New Roman" w:cs="Times New Roman"/>
                <w:lang w:eastAsia="ru-RU"/>
              </w:rPr>
              <w:t xml:space="preserve"> эмитента: </w:t>
            </w:r>
            <w:r>
              <w:rPr>
                <w:rFonts w:ascii="Times New Roman" w:eastAsia="Times New Roman" w:hAnsi="Times New Roman" w:cs="Times New Roman"/>
                <w:b/>
                <w:i/>
                <w:lang w:eastAsia="ru-RU"/>
              </w:rPr>
              <w:t>28</w:t>
            </w:r>
            <w:r w:rsidR="00061FA0" w:rsidRPr="00807BFF">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июня</w:t>
            </w:r>
            <w:r w:rsidR="002F0B61" w:rsidRPr="00807BFF">
              <w:rPr>
                <w:rFonts w:ascii="Times New Roman" w:eastAsia="Times New Roman" w:hAnsi="Times New Roman" w:cs="Times New Roman"/>
                <w:b/>
                <w:i/>
                <w:lang w:eastAsia="ru-RU"/>
              </w:rPr>
              <w:t xml:space="preserve"> 20</w:t>
            </w:r>
            <w:r w:rsidR="0050194A" w:rsidRPr="00807BFF">
              <w:rPr>
                <w:rFonts w:ascii="Times New Roman" w:eastAsia="Times New Roman" w:hAnsi="Times New Roman" w:cs="Times New Roman"/>
                <w:b/>
                <w:i/>
                <w:lang w:eastAsia="ru-RU"/>
              </w:rPr>
              <w:t>2</w:t>
            </w:r>
            <w:r>
              <w:rPr>
                <w:rFonts w:ascii="Times New Roman" w:eastAsia="Times New Roman" w:hAnsi="Times New Roman" w:cs="Times New Roman"/>
                <w:b/>
                <w:i/>
                <w:lang w:eastAsia="ru-RU"/>
              </w:rPr>
              <w:t>4</w:t>
            </w:r>
            <w:r w:rsidR="002F0B61" w:rsidRPr="00807BFF">
              <w:rPr>
                <w:rFonts w:ascii="Times New Roman" w:eastAsia="Times New Roman" w:hAnsi="Times New Roman" w:cs="Times New Roman"/>
                <w:b/>
                <w:i/>
                <w:lang w:eastAsia="ru-RU"/>
              </w:rPr>
              <w:t xml:space="preserve"> года, протокол № б/н. </w:t>
            </w:r>
          </w:p>
          <w:p w:rsidR="00D93E80" w:rsidRPr="0054291D" w:rsidRDefault="002F0B61" w:rsidP="00560156">
            <w:pPr>
              <w:autoSpaceDE w:val="0"/>
              <w:autoSpaceDN w:val="0"/>
              <w:adjustRightInd w:val="0"/>
              <w:spacing w:after="0" w:line="240" w:lineRule="auto"/>
              <w:jc w:val="both"/>
              <w:rPr>
                <w:rFonts w:ascii="Times New Roman" w:hAnsi="Times New Roman" w:cs="Times New Roman"/>
                <w:b/>
                <w:bCs/>
                <w:i/>
                <w:iCs/>
              </w:rPr>
            </w:pPr>
            <w:r w:rsidRPr="002F0B61">
              <w:rPr>
                <w:rFonts w:ascii="Times New Roman" w:hAnsi="Times New Roman" w:cs="Times New Roman"/>
              </w:rPr>
              <w:t>2.</w:t>
            </w:r>
            <w:r w:rsidR="00217325">
              <w:rPr>
                <w:rFonts w:ascii="Times New Roman" w:hAnsi="Times New Roman" w:cs="Times New Roman"/>
              </w:rPr>
              <w:t>8</w:t>
            </w:r>
            <w:r w:rsidRPr="002F0B61">
              <w:rPr>
                <w:rFonts w:ascii="Times New Roman" w:hAnsi="Times New Roman" w:cs="Times New Roman"/>
              </w:rPr>
              <w:t xml:space="preserve">. </w:t>
            </w:r>
            <w:r w:rsidR="00EC5541" w:rsidRPr="00EC5541">
              <w:rPr>
                <w:rFonts w:ascii="Times New Roman" w:hAnsi="Times New Roman" w:cs="Times New Roman"/>
              </w:rPr>
              <w:t>Идентификационные признаки ценных бумаг (акций, владельцы которых имеют право на участие в общем собрании акционеров эмитента): акции обыкновенные именные бездокументарные, государственный регистрационный номер 1-02-39134-Н, дата государственной регистрации 05.10.2016; международный код (номер) идентификации ценных бумаг (ISIN): RU000А0JSE60;</w:t>
            </w:r>
            <w:r w:rsidR="008923B1">
              <w:rPr>
                <w:rFonts w:ascii="Times New Roman" w:hAnsi="Times New Roman" w:cs="Times New Roman"/>
              </w:rPr>
              <w:t xml:space="preserve"> </w:t>
            </w:r>
            <w:r w:rsidR="008923B1" w:rsidRPr="008923B1">
              <w:rPr>
                <w:rFonts w:ascii="Times New Roman" w:hAnsi="Times New Roman" w:cs="Times New Roman"/>
              </w:rPr>
              <w:t>международный код классификации финансовых инструментов (CFI): ESVXFR</w:t>
            </w:r>
            <w:r w:rsidR="00560156">
              <w:rPr>
                <w:rFonts w:ascii="Times New Roman" w:hAnsi="Times New Roman" w:cs="Times New Roman"/>
              </w:rPr>
              <w:t>.</w:t>
            </w:r>
            <w:r w:rsidR="00EC5541" w:rsidRPr="00EC5541">
              <w:rPr>
                <w:rFonts w:ascii="Times New Roman" w:hAnsi="Times New Roman" w:cs="Times New Roman"/>
              </w:rPr>
              <w:t xml:space="preserve"> </w:t>
            </w:r>
          </w:p>
        </w:tc>
      </w:tr>
    </w:tbl>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239"/>
        <w:gridCol w:w="567"/>
      </w:tblGrid>
      <w:tr w:rsidR="00AE6075" w:rsidRPr="002F0B61" w:rsidTr="00AE2B32">
        <w:trPr>
          <w:cantSplit/>
        </w:trPr>
        <w:tc>
          <w:tcPr>
            <w:tcW w:w="10064" w:type="dxa"/>
            <w:gridSpan w:val="11"/>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3. Подпись</w:t>
            </w: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4423" w:type="dxa"/>
            <w:gridSpan w:val="7"/>
            <w:tcBorders>
              <w:top w:val="single" w:sz="4" w:space="0" w:color="auto"/>
              <w:left w:val="single" w:sz="4" w:space="0" w:color="auto"/>
              <w:bottom w:val="nil"/>
              <w:right w:val="nil"/>
            </w:tcBorders>
            <w:vAlign w:val="bottom"/>
          </w:tcPr>
          <w:p w:rsidR="00186194" w:rsidRPr="002F0B61" w:rsidRDefault="00AE6075" w:rsidP="00186194">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 xml:space="preserve">3.1. </w:t>
            </w:r>
            <w:r w:rsidR="00186194" w:rsidRPr="002F0B61">
              <w:rPr>
                <w:rFonts w:ascii="Times New Roman" w:eastAsia="Times New Roman" w:hAnsi="Times New Roman" w:cs="Times New Roman"/>
                <w:lang w:eastAsia="ru-RU"/>
              </w:rPr>
              <w:t>Вице-президент ПАО НК «РуссНефть»</w:t>
            </w:r>
          </w:p>
        </w:tc>
        <w:tc>
          <w:tcPr>
            <w:tcW w:w="1984" w:type="dxa"/>
            <w:tcBorders>
              <w:top w:val="single" w:sz="4" w:space="0" w:color="auto"/>
              <w:left w:val="nil"/>
              <w:bottom w:val="single" w:sz="4" w:space="0" w:color="auto"/>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2239" w:type="dxa"/>
            <w:tcBorders>
              <w:top w:val="single" w:sz="4" w:space="0" w:color="auto"/>
              <w:left w:val="nil"/>
              <w:bottom w:val="nil"/>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bCs/>
                <w:lang w:eastAsia="ru-RU"/>
              </w:rPr>
            </w:pPr>
          </w:p>
          <w:p w:rsidR="00AE6075" w:rsidRPr="002F0B61" w:rsidRDefault="00186194"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bCs/>
                <w:lang w:eastAsia="ru-RU"/>
              </w:rPr>
              <w:t>Д.В. Романов</w:t>
            </w:r>
            <w:r w:rsidR="00AE6075" w:rsidRPr="002F0B61">
              <w:rPr>
                <w:rFonts w:ascii="Times New Roman" w:eastAsia="Times New Roman" w:hAnsi="Times New Roman" w:cs="Times New Roman"/>
                <w:bCs/>
                <w:lang w:eastAsia="ru-RU"/>
              </w:rPr>
              <w:t xml:space="preserve">                       </w:t>
            </w:r>
          </w:p>
        </w:tc>
        <w:tc>
          <w:tcPr>
            <w:tcW w:w="567" w:type="dxa"/>
            <w:tcBorders>
              <w:top w:val="single" w:sz="4" w:space="0" w:color="auto"/>
              <w:left w:val="nil"/>
              <w:bottom w:val="nil"/>
              <w:right w:val="single" w:sz="4" w:space="0" w:color="auto"/>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423" w:type="dxa"/>
            <w:gridSpan w:val="7"/>
            <w:tcBorders>
              <w:top w:val="nil"/>
              <w:left w:val="single" w:sz="4" w:space="0" w:color="auto"/>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(подпись)</w:t>
            </w:r>
          </w:p>
        </w:tc>
        <w:tc>
          <w:tcPr>
            <w:tcW w:w="851" w:type="dxa"/>
            <w:tcBorders>
              <w:top w:val="nil"/>
              <w:left w:val="nil"/>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2239" w:type="dxa"/>
            <w:tcBorders>
              <w:top w:val="nil"/>
              <w:left w:val="nil"/>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567" w:type="dxa"/>
            <w:tcBorders>
              <w:top w:val="nil"/>
              <w:left w:val="nil"/>
              <w:bottom w:val="nil"/>
              <w:right w:val="single" w:sz="4" w:space="0" w:color="auto"/>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3.2. Дата “</w:t>
            </w:r>
          </w:p>
        </w:tc>
        <w:tc>
          <w:tcPr>
            <w:tcW w:w="448" w:type="dxa"/>
            <w:tcBorders>
              <w:top w:val="nil"/>
              <w:left w:val="nil"/>
              <w:bottom w:val="single" w:sz="4" w:space="0" w:color="auto"/>
              <w:right w:val="nil"/>
            </w:tcBorders>
            <w:vAlign w:val="bottom"/>
          </w:tcPr>
          <w:p w:rsidR="00AE6075" w:rsidRPr="00887EBF" w:rsidRDefault="00217325" w:rsidP="0009791B">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28</w:t>
            </w:r>
          </w:p>
        </w:tc>
        <w:tc>
          <w:tcPr>
            <w:tcW w:w="293"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w:t>
            </w:r>
          </w:p>
        </w:tc>
        <w:tc>
          <w:tcPr>
            <w:tcW w:w="1318" w:type="dxa"/>
            <w:tcBorders>
              <w:top w:val="nil"/>
              <w:left w:val="nil"/>
              <w:bottom w:val="single" w:sz="4" w:space="0" w:color="auto"/>
              <w:right w:val="nil"/>
            </w:tcBorders>
            <w:vAlign w:val="bottom"/>
          </w:tcPr>
          <w:p w:rsidR="00AE6075" w:rsidRPr="002F0B61" w:rsidRDefault="00217325" w:rsidP="0009791B">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июня</w:t>
            </w:r>
          </w:p>
        </w:tc>
        <w:tc>
          <w:tcPr>
            <w:tcW w:w="415"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jc w:val="right"/>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20</w:t>
            </w:r>
          </w:p>
        </w:tc>
        <w:tc>
          <w:tcPr>
            <w:tcW w:w="307" w:type="dxa"/>
            <w:tcBorders>
              <w:top w:val="nil"/>
              <w:left w:val="nil"/>
              <w:bottom w:val="single" w:sz="4" w:space="0" w:color="auto"/>
              <w:right w:val="nil"/>
            </w:tcBorders>
            <w:vAlign w:val="bottom"/>
          </w:tcPr>
          <w:p w:rsidR="00AE6075" w:rsidRPr="002F0B61" w:rsidRDefault="004A3B1C" w:rsidP="00217325">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17325">
              <w:rPr>
                <w:rFonts w:ascii="Times New Roman" w:eastAsia="Times New Roman" w:hAnsi="Times New Roman" w:cs="Times New Roman"/>
                <w:lang w:eastAsia="ru-RU"/>
              </w:rPr>
              <w:t>4</w:t>
            </w:r>
          </w:p>
        </w:tc>
        <w:tc>
          <w:tcPr>
            <w:tcW w:w="412"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г.</w:t>
            </w:r>
          </w:p>
        </w:tc>
        <w:tc>
          <w:tcPr>
            <w:tcW w:w="1984"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М.П.</w:t>
            </w:r>
          </w:p>
        </w:tc>
        <w:tc>
          <w:tcPr>
            <w:tcW w:w="3657" w:type="dxa"/>
            <w:gridSpan w:val="3"/>
            <w:tcBorders>
              <w:top w:val="nil"/>
              <w:left w:val="nil"/>
              <w:bottom w:val="nil"/>
              <w:right w:val="single" w:sz="4" w:space="0" w:color="auto"/>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nil"/>
              <w:left w:val="nil"/>
              <w:bottom w:val="single" w:sz="4" w:space="0" w:color="auto"/>
              <w:right w:val="nil"/>
            </w:tcBorders>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p>
        </w:tc>
        <w:tc>
          <w:tcPr>
            <w:tcW w:w="3657" w:type="dxa"/>
            <w:gridSpan w:val="3"/>
            <w:tcBorders>
              <w:top w:val="nil"/>
              <w:left w:val="nil"/>
              <w:bottom w:val="single" w:sz="4" w:space="0" w:color="auto"/>
              <w:right w:val="single" w:sz="4" w:space="0" w:color="auto"/>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bl>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sectPr w:rsidR="00AE6075" w:rsidRPr="00AE6075" w:rsidSect="00AE2B32">
      <w:pgSz w:w="11906" w:h="16838"/>
      <w:pgMar w:top="567"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19D"/>
    <w:multiLevelType w:val="hybridMultilevel"/>
    <w:tmpl w:val="6884F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33C61"/>
    <w:multiLevelType w:val="hybridMultilevel"/>
    <w:tmpl w:val="C49E83A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623B1"/>
    <w:multiLevelType w:val="hybridMultilevel"/>
    <w:tmpl w:val="C614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F2977"/>
    <w:multiLevelType w:val="multilevel"/>
    <w:tmpl w:val="08340612"/>
    <w:lvl w:ilvl="0">
      <w:start w:val="1"/>
      <w:numFmt w:val="decimal"/>
      <w:lvlText w:val="%1."/>
      <w:lvlJc w:val="left"/>
      <w:pPr>
        <w:ind w:left="360" w:hanging="360"/>
      </w:pPr>
      <w:rPr>
        <w:rFonts w:hint="default"/>
        <w:b/>
      </w:rPr>
    </w:lvl>
    <w:lvl w:ilvl="1">
      <w:start w:val="1"/>
      <w:numFmt w:val="decimal"/>
      <w:lvlText w:val="%1.%2."/>
      <w:lvlJc w:val="left"/>
      <w:pPr>
        <w:ind w:left="474" w:hanging="360"/>
      </w:pPr>
      <w:rPr>
        <w:rFonts w:hint="default"/>
        <w:b/>
      </w:rPr>
    </w:lvl>
    <w:lvl w:ilvl="2">
      <w:start w:val="1"/>
      <w:numFmt w:val="decimal"/>
      <w:lvlText w:val="%1.%2.%3."/>
      <w:lvlJc w:val="left"/>
      <w:pPr>
        <w:ind w:left="948" w:hanging="720"/>
      </w:pPr>
      <w:rPr>
        <w:rFonts w:hint="default"/>
        <w:b/>
      </w:rPr>
    </w:lvl>
    <w:lvl w:ilvl="3">
      <w:start w:val="1"/>
      <w:numFmt w:val="decimal"/>
      <w:lvlText w:val="%1.%2.%3.%4."/>
      <w:lvlJc w:val="left"/>
      <w:pPr>
        <w:ind w:left="1062" w:hanging="720"/>
      </w:pPr>
      <w:rPr>
        <w:rFonts w:hint="default"/>
        <w:b/>
      </w:rPr>
    </w:lvl>
    <w:lvl w:ilvl="4">
      <w:start w:val="1"/>
      <w:numFmt w:val="decimal"/>
      <w:lvlText w:val="%1.%2.%3.%4.%5."/>
      <w:lvlJc w:val="left"/>
      <w:pPr>
        <w:ind w:left="1536" w:hanging="1080"/>
      </w:pPr>
      <w:rPr>
        <w:rFonts w:hint="default"/>
        <w:b/>
      </w:rPr>
    </w:lvl>
    <w:lvl w:ilvl="5">
      <w:start w:val="1"/>
      <w:numFmt w:val="decimal"/>
      <w:lvlText w:val="%1.%2.%3.%4.%5.%6."/>
      <w:lvlJc w:val="left"/>
      <w:pPr>
        <w:ind w:left="1650" w:hanging="1080"/>
      </w:pPr>
      <w:rPr>
        <w:rFonts w:hint="default"/>
        <w:b/>
      </w:rPr>
    </w:lvl>
    <w:lvl w:ilvl="6">
      <w:start w:val="1"/>
      <w:numFmt w:val="decimal"/>
      <w:lvlText w:val="%1.%2.%3.%4.%5.%6.%7."/>
      <w:lvlJc w:val="left"/>
      <w:pPr>
        <w:ind w:left="1764" w:hanging="1080"/>
      </w:pPr>
      <w:rPr>
        <w:rFonts w:hint="default"/>
        <w:b/>
      </w:rPr>
    </w:lvl>
    <w:lvl w:ilvl="7">
      <w:start w:val="1"/>
      <w:numFmt w:val="decimal"/>
      <w:lvlText w:val="%1.%2.%3.%4.%5.%6.%7.%8."/>
      <w:lvlJc w:val="left"/>
      <w:pPr>
        <w:ind w:left="2238" w:hanging="1440"/>
      </w:pPr>
      <w:rPr>
        <w:rFonts w:hint="default"/>
        <w:b/>
      </w:rPr>
    </w:lvl>
    <w:lvl w:ilvl="8">
      <w:start w:val="1"/>
      <w:numFmt w:val="decimal"/>
      <w:lvlText w:val="%1.%2.%3.%4.%5.%6.%7.%8.%9."/>
      <w:lvlJc w:val="left"/>
      <w:pPr>
        <w:ind w:left="2352" w:hanging="1440"/>
      </w:pPr>
      <w:rPr>
        <w:rFonts w:hint="default"/>
        <w:b/>
      </w:rPr>
    </w:lvl>
  </w:abstractNum>
  <w:abstractNum w:abstractNumId="4" w15:restartNumberingAfterBreak="0">
    <w:nsid w:val="271A596D"/>
    <w:multiLevelType w:val="hybridMultilevel"/>
    <w:tmpl w:val="76E23F1C"/>
    <w:lvl w:ilvl="0" w:tplc="9798210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7F5583"/>
    <w:multiLevelType w:val="multilevel"/>
    <w:tmpl w:val="A4001C7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14B59"/>
    <w:rsid w:val="00021CE0"/>
    <w:rsid w:val="00044D0C"/>
    <w:rsid w:val="00055E2B"/>
    <w:rsid w:val="00061FA0"/>
    <w:rsid w:val="00075B01"/>
    <w:rsid w:val="0009791B"/>
    <w:rsid w:val="000A179D"/>
    <w:rsid w:val="000A3EFC"/>
    <w:rsid w:val="000D316D"/>
    <w:rsid w:val="000E0CE6"/>
    <w:rsid w:val="000F34F4"/>
    <w:rsid w:val="001021B3"/>
    <w:rsid w:val="00121F05"/>
    <w:rsid w:val="0012454D"/>
    <w:rsid w:val="0013046B"/>
    <w:rsid w:val="0013559A"/>
    <w:rsid w:val="00156DD2"/>
    <w:rsid w:val="00156EEF"/>
    <w:rsid w:val="00160D63"/>
    <w:rsid w:val="00167A0F"/>
    <w:rsid w:val="0018340B"/>
    <w:rsid w:val="00186194"/>
    <w:rsid w:val="00193CFC"/>
    <w:rsid w:val="001940B9"/>
    <w:rsid w:val="001A7F2F"/>
    <w:rsid w:val="00200EE3"/>
    <w:rsid w:val="002029F4"/>
    <w:rsid w:val="00217325"/>
    <w:rsid w:val="002173C4"/>
    <w:rsid w:val="00223E5E"/>
    <w:rsid w:val="0026543F"/>
    <w:rsid w:val="00267E50"/>
    <w:rsid w:val="002725E0"/>
    <w:rsid w:val="002951ED"/>
    <w:rsid w:val="0029678D"/>
    <w:rsid w:val="002A3586"/>
    <w:rsid w:val="002B3E4A"/>
    <w:rsid w:val="002D4880"/>
    <w:rsid w:val="002F0B61"/>
    <w:rsid w:val="002F2564"/>
    <w:rsid w:val="002F5049"/>
    <w:rsid w:val="00306D93"/>
    <w:rsid w:val="00310A53"/>
    <w:rsid w:val="0033127E"/>
    <w:rsid w:val="0034214C"/>
    <w:rsid w:val="00343575"/>
    <w:rsid w:val="00351094"/>
    <w:rsid w:val="003921AB"/>
    <w:rsid w:val="003934B3"/>
    <w:rsid w:val="00395E69"/>
    <w:rsid w:val="003974E6"/>
    <w:rsid w:val="00397ED0"/>
    <w:rsid w:val="003A5C25"/>
    <w:rsid w:val="003B30B7"/>
    <w:rsid w:val="003B5C89"/>
    <w:rsid w:val="003D4BD3"/>
    <w:rsid w:val="003F7210"/>
    <w:rsid w:val="00401BA1"/>
    <w:rsid w:val="004051BA"/>
    <w:rsid w:val="00407761"/>
    <w:rsid w:val="00407CFC"/>
    <w:rsid w:val="00411C3D"/>
    <w:rsid w:val="00416FAC"/>
    <w:rsid w:val="00424854"/>
    <w:rsid w:val="00445B15"/>
    <w:rsid w:val="00454A85"/>
    <w:rsid w:val="00463313"/>
    <w:rsid w:val="00472F68"/>
    <w:rsid w:val="004819CB"/>
    <w:rsid w:val="004854C7"/>
    <w:rsid w:val="0048573D"/>
    <w:rsid w:val="004911D8"/>
    <w:rsid w:val="004935EC"/>
    <w:rsid w:val="004A3B1C"/>
    <w:rsid w:val="004B74DB"/>
    <w:rsid w:val="004C3E15"/>
    <w:rsid w:val="004C5A11"/>
    <w:rsid w:val="0050194A"/>
    <w:rsid w:val="00503713"/>
    <w:rsid w:val="00526BFA"/>
    <w:rsid w:val="00527EDA"/>
    <w:rsid w:val="00530066"/>
    <w:rsid w:val="00533D9C"/>
    <w:rsid w:val="0054291D"/>
    <w:rsid w:val="00557A58"/>
    <w:rsid w:val="00560156"/>
    <w:rsid w:val="00560348"/>
    <w:rsid w:val="005630D0"/>
    <w:rsid w:val="00565B05"/>
    <w:rsid w:val="00573C56"/>
    <w:rsid w:val="005776B2"/>
    <w:rsid w:val="0059554F"/>
    <w:rsid w:val="005A0C72"/>
    <w:rsid w:val="005F38D8"/>
    <w:rsid w:val="0060377B"/>
    <w:rsid w:val="00606CFD"/>
    <w:rsid w:val="00607A74"/>
    <w:rsid w:val="006350A3"/>
    <w:rsid w:val="00651406"/>
    <w:rsid w:val="00694D78"/>
    <w:rsid w:val="00695D30"/>
    <w:rsid w:val="006A2848"/>
    <w:rsid w:val="006D24E0"/>
    <w:rsid w:val="006D668C"/>
    <w:rsid w:val="006D6B6B"/>
    <w:rsid w:val="006E3927"/>
    <w:rsid w:val="006F07BF"/>
    <w:rsid w:val="006F4A1A"/>
    <w:rsid w:val="00704044"/>
    <w:rsid w:val="00720359"/>
    <w:rsid w:val="00723676"/>
    <w:rsid w:val="00725E40"/>
    <w:rsid w:val="007353F8"/>
    <w:rsid w:val="00735799"/>
    <w:rsid w:val="00783435"/>
    <w:rsid w:val="0079588C"/>
    <w:rsid w:val="007A5353"/>
    <w:rsid w:val="007B1B5C"/>
    <w:rsid w:val="007C21BA"/>
    <w:rsid w:val="007D088B"/>
    <w:rsid w:val="007D4789"/>
    <w:rsid w:val="007F1033"/>
    <w:rsid w:val="007F4666"/>
    <w:rsid w:val="00800E74"/>
    <w:rsid w:val="00807BFF"/>
    <w:rsid w:val="00814348"/>
    <w:rsid w:val="0081583D"/>
    <w:rsid w:val="00816487"/>
    <w:rsid w:val="0081687B"/>
    <w:rsid w:val="008260D6"/>
    <w:rsid w:val="008263EB"/>
    <w:rsid w:val="0084060C"/>
    <w:rsid w:val="00842BCF"/>
    <w:rsid w:val="00854069"/>
    <w:rsid w:val="00854210"/>
    <w:rsid w:val="00857F2F"/>
    <w:rsid w:val="00861363"/>
    <w:rsid w:val="00874A9C"/>
    <w:rsid w:val="00874F56"/>
    <w:rsid w:val="0087771F"/>
    <w:rsid w:val="00887EBF"/>
    <w:rsid w:val="008923B1"/>
    <w:rsid w:val="008B10C1"/>
    <w:rsid w:val="008B5185"/>
    <w:rsid w:val="008C2696"/>
    <w:rsid w:val="008E0497"/>
    <w:rsid w:val="008E32B5"/>
    <w:rsid w:val="008E5BF5"/>
    <w:rsid w:val="008F6EC6"/>
    <w:rsid w:val="008F70AB"/>
    <w:rsid w:val="00901D62"/>
    <w:rsid w:val="00901FCB"/>
    <w:rsid w:val="00945BCC"/>
    <w:rsid w:val="009630B0"/>
    <w:rsid w:val="009C1BF3"/>
    <w:rsid w:val="009C5351"/>
    <w:rsid w:val="009D53E8"/>
    <w:rsid w:val="009E7108"/>
    <w:rsid w:val="009F28AA"/>
    <w:rsid w:val="00A23D88"/>
    <w:rsid w:val="00A36F25"/>
    <w:rsid w:val="00A5118F"/>
    <w:rsid w:val="00A56C50"/>
    <w:rsid w:val="00A60C11"/>
    <w:rsid w:val="00A6502A"/>
    <w:rsid w:val="00A73DFF"/>
    <w:rsid w:val="00A75354"/>
    <w:rsid w:val="00A90B29"/>
    <w:rsid w:val="00AA7D78"/>
    <w:rsid w:val="00AC0B02"/>
    <w:rsid w:val="00AE2B32"/>
    <w:rsid w:val="00AE6075"/>
    <w:rsid w:val="00B05499"/>
    <w:rsid w:val="00B13444"/>
    <w:rsid w:val="00B21FFB"/>
    <w:rsid w:val="00B26E11"/>
    <w:rsid w:val="00B343D2"/>
    <w:rsid w:val="00B46990"/>
    <w:rsid w:val="00B602E6"/>
    <w:rsid w:val="00B60C9F"/>
    <w:rsid w:val="00B7095D"/>
    <w:rsid w:val="00B730E9"/>
    <w:rsid w:val="00BA2E12"/>
    <w:rsid w:val="00BA473E"/>
    <w:rsid w:val="00BB5026"/>
    <w:rsid w:val="00BB5941"/>
    <w:rsid w:val="00BC2194"/>
    <w:rsid w:val="00BC7233"/>
    <w:rsid w:val="00BD2964"/>
    <w:rsid w:val="00C02BF8"/>
    <w:rsid w:val="00C1039A"/>
    <w:rsid w:val="00C163ED"/>
    <w:rsid w:val="00C26E0A"/>
    <w:rsid w:val="00C373F2"/>
    <w:rsid w:val="00C419D0"/>
    <w:rsid w:val="00C50637"/>
    <w:rsid w:val="00C54B84"/>
    <w:rsid w:val="00C808B9"/>
    <w:rsid w:val="00CA0223"/>
    <w:rsid w:val="00CB3EC9"/>
    <w:rsid w:val="00CB6868"/>
    <w:rsid w:val="00CC5003"/>
    <w:rsid w:val="00CC5B84"/>
    <w:rsid w:val="00CC7A88"/>
    <w:rsid w:val="00CD4E3B"/>
    <w:rsid w:val="00CF44C3"/>
    <w:rsid w:val="00D16640"/>
    <w:rsid w:val="00D20C12"/>
    <w:rsid w:val="00D21A95"/>
    <w:rsid w:val="00D44998"/>
    <w:rsid w:val="00D44C57"/>
    <w:rsid w:val="00D5313E"/>
    <w:rsid w:val="00D77E78"/>
    <w:rsid w:val="00D93E80"/>
    <w:rsid w:val="00D961A8"/>
    <w:rsid w:val="00DA0269"/>
    <w:rsid w:val="00DA3B78"/>
    <w:rsid w:val="00DB1339"/>
    <w:rsid w:val="00DB1958"/>
    <w:rsid w:val="00DB2FE7"/>
    <w:rsid w:val="00DB7256"/>
    <w:rsid w:val="00DD27E5"/>
    <w:rsid w:val="00DF1F14"/>
    <w:rsid w:val="00DF7D10"/>
    <w:rsid w:val="00E00371"/>
    <w:rsid w:val="00E14D3C"/>
    <w:rsid w:val="00E20E1A"/>
    <w:rsid w:val="00E268ED"/>
    <w:rsid w:val="00E26C47"/>
    <w:rsid w:val="00E31795"/>
    <w:rsid w:val="00E412E7"/>
    <w:rsid w:val="00E628D2"/>
    <w:rsid w:val="00E63F03"/>
    <w:rsid w:val="00E6400C"/>
    <w:rsid w:val="00E6434A"/>
    <w:rsid w:val="00E73DCC"/>
    <w:rsid w:val="00E82F27"/>
    <w:rsid w:val="00E96059"/>
    <w:rsid w:val="00EB498B"/>
    <w:rsid w:val="00EC5541"/>
    <w:rsid w:val="00ED5F7D"/>
    <w:rsid w:val="00EE3212"/>
    <w:rsid w:val="00EE762A"/>
    <w:rsid w:val="00F0456A"/>
    <w:rsid w:val="00F21764"/>
    <w:rsid w:val="00F34029"/>
    <w:rsid w:val="00F34951"/>
    <w:rsid w:val="00F3498A"/>
    <w:rsid w:val="00F357AE"/>
    <w:rsid w:val="00F36B9C"/>
    <w:rsid w:val="00F5326B"/>
    <w:rsid w:val="00F55465"/>
    <w:rsid w:val="00F623CA"/>
    <w:rsid w:val="00F7664B"/>
    <w:rsid w:val="00F772A7"/>
    <w:rsid w:val="00F840C5"/>
    <w:rsid w:val="00F854C7"/>
    <w:rsid w:val="00F91268"/>
    <w:rsid w:val="00F91E2A"/>
    <w:rsid w:val="00F93CE9"/>
    <w:rsid w:val="00FA1104"/>
    <w:rsid w:val="00FB7B6A"/>
    <w:rsid w:val="00FB7C5D"/>
    <w:rsid w:val="00FC6F05"/>
    <w:rsid w:val="00FE0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36CC"/>
  <w15:docId w15:val="{C130A00B-5273-4236-A390-0622E18F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3444"/>
    <w:pPr>
      <w:ind w:left="720"/>
      <w:contextualSpacing/>
    </w:pPr>
  </w:style>
  <w:style w:type="character" w:customStyle="1" w:styleId="SUBST">
    <w:name w:val="__SUBST"/>
    <w:uiPriority w:val="99"/>
    <w:rsid w:val="000F34F4"/>
    <w:rPr>
      <w:b/>
      <w:i/>
      <w:sz w:val="22"/>
    </w:rPr>
  </w:style>
  <w:style w:type="character" w:styleId="a5">
    <w:name w:val="Hyperlink"/>
    <w:basedOn w:val="a0"/>
    <w:uiPriority w:val="99"/>
    <w:rsid w:val="009D53E8"/>
    <w:rPr>
      <w:rFonts w:cs="Times New Roman"/>
      <w:color w:val="0000FF"/>
      <w:u w:val="single"/>
    </w:rPr>
  </w:style>
  <w:style w:type="paragraph" w:styleId="a6">
    <w:name w:val="Balloon Text"/>
    <w:basedOn w:val="a"/>
    <w:link w:val="a7"/>
    <w:uiPriority w:val="99"/>
    <w:semiHidden/>
    <w:unhideWhenUsed/>
    <w:rsid w:val="00694D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4D78"/>
    <w:rPr>
      <w:rFonts w:ascii="Segoe UI" w:hAnsi="Segoe UI" w:cs="Segoe UI"/>
      <w:sz w:val="18"/>
      <w:szCs w:val="18"/>
    </w:rPr>
  </w:style>
  <w:style w:type="character" w:customStyle="1" w:styleId="a4">
    <w:name w:val="Абзац списка Знак"/>
    <w:link w:val="a3"/>
    <w:uiPriority w:val="34"/>
    <w:locked/>
    <w:rsid w:val="00EE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0502">
      <w:bodyDiv w:val="1"/>
      <w:marLeft w:val="0"/>
      <w:marRight w:val="0"/>
      <w:marTop w:val="0"/>
      <w:marBottom w:val="0"/>
      <w:divBdr>
        <w:top w:val="none" w:sz="0" w:space="0" w:color="auto"/>
        <w:left w:val="none" w:sz="0" w:space="0" w:color="auto"/>
        <w:bottom w:val="none" w:sz="0" w:space="0" w:color="auto"/>
        <w:right w:val="none" w:sz="0" w:space="0" w:color="auto"/>
      </w:divBdr>
    </w:div>
    <w:div w:id="1667172773">
      <w:bodyDiv w:val="1"/>
      <w:marLeft w:val="0"/>
      <w:marRight w:val="0"/>
      <w:marTop w:val="0"/>
      <w:marBottom w:val="0"/>
      <w:divBdr>
        <w:top w:val="none" w:sz="0" w:space="0" w:color="auto"/>
        <w:left w:val="none" w:sz="0" w:space="0" w:color="auto"/>
        <w:bottom w:val="none" w:sz="0" w:space="0" w:color="auto"/>
        <w:right w:val="none" w:sz="0" w:space="0" w:color="auto"/>
      </w:divBdr>
      <w:divsChild>
        <w:div w:id="1166822875">
          <w:marLeft w:val="0"/>
          <w:marRight w:val="0"/>
          <w:marTop w:val="0"/>
          <w:marBottom w:val="0"/>
          <w:divBdr>
            <w:top w:val="none" w:sz="0" w:space="0" w:color="auto"/>
            <w:left w:val="none" w:sz="0" w:space="0" w:color="auto"/>
            <w:bottom w:val="none" w:sz="0" w:space="0" w:color="auto"/>
            <w:right w:val="none" w:sz="0" w:space="0" w:color="auto"/>
          </w:divBdr>
          <w:divsChild>
            <w:div w:id="901017903">
              <w:marLeft w:val="0"/>
              <w:marRight w:val="0"/>
              <w:marTop w:val="0"/>
              <w:marBottom w:val="0"/>
              <w:divBdr>
                <w:top w:val="none" w:sz="0" w:space="0" w:color="auto"/>
                <w:left w:val="none" w:sz="0" w:space="0" w:color="auto"/>
                <w:bottom w:val="none" w:sz="0" w:space="0" w:color="auto"/>
                <w:right w:val="none" w:sz="0" w:space="0" w:color="auto"/>
              </w:divBdr>
              <w:divsChild>
                <w:div w:id="226495070">
                  <w:marLeft w:val="0"/>
                  <w:marRight w:val="0"/>
                  <w:marTop w:val="0"/>
                  <w:marBottom w:val="0"/>
                  <w:divBdr>
                    <w:top w:val="none" w:sz="0" w:space="0" w:color="auto"/>
                    <w:left w:val="none" w:sz="0" w:space="0" w:color="auto"/>
                    <w:bottom w:val="none" w:sz="0" w:space="0" w:color="auto"/>
                    <w:right w:val="none" w:sz="0" w:space="0" w:color="auto"/>
                  </w:divBdr>
                  <w:divsChild>
                    <w:div w:id="159542263">
                      <w:marLeft w:val="120"/>
                      <w:marRight w:val="0"/>
                      <w:marTop w:val="120"/>
                      <w:marBottom w:val="0"/>
                      <w:divBdr>
                        <w:top w:val="none" w:sz="0" w:space="0" w:color="auto"/>
                        <w:left w:val="none" w:sz="0" w:space="0" w:color="auto"/>
                        <w:bottom w:val="none" w:sz="0" w:space="0" w:color="auto"/>
                        <w:right w:val="none" w:sz="0" w:space="0" w:color="auto"/>
                      </w:divBdr>
                      <w:divsChild>
                        <w:div w:id="634675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neft.ru/" TargetMode="External"/><Relationship Id="rId5" Type="http://schemas.openxmlformats.org/officeDocument/2006/relationships/hyperlink" Target="http://www.e-disclosure.ru/portal/company.aspx?id=5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1145</TotalTime>
  <Pages>4</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ОАО "Саратовнефтегаз"</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Запольская Светлана Валентиновна</dc:creator>
  <cp:lastModifiedBy>Выборов Федор Михайлович</cp:lastModifiedBy>
  <cp:revision>18</cp:revision>
  <cp:lastPrinted>2024-06-27T09:31:00Z</cp:lastPrinted>
  <dcterms:created xsi:type="dcterms:W3CDTF">2023-09-20T08:08:00Z</dcterms:created>
  <dcterms:modified xsi:type="dcterms:W3CDTF">2024-06-27T10:08:00Z</dcterms:modified>
</cp:coreProperties>
</file>