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D" w:rsidRDefault="007D0B8D" w:rsidP="007D0B8D">
      <w:pPr>
        <w:rPr>
          <w:rFonts w:eastAsia="Times New Roman"/>
        </w:rPr>
      </w:pPr>
    </w:p>
    <w:p w:rsidR="007D0B8D" w:rsidRPr="006A2592" w:rsidRDefault="007D0B8D" w:rsidP="007D0B8D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16F930BF" wp14:editId="70CFCC6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8D" w:rsidRPr="006A2592" w:rsidRDefault="007D0B8D" w:rsidP="007D0B8D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6EE07988" wp14:editId="34A33D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B8D" w:rsidRPr="00EC1779" w:rsidRDefault="007D0B8D" w:rsidP="007D0B8D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7D0B8D" w:rsidRPr="006A2592" w:rsidTr="00BE7F9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D" w:rsidRPr="006A2592" w:rsidRDefault="007D0B8D" w:rsidP="00BE7F9A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7D0B8D" w:rsidRPr="006A2592" w:rsidRDefault="007D0B8D" w:rsidP="00BE7F9A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7D0B8D" w:rsidRPr="006A2592" w:rsidRDefault="007D0B8D" w:rsidP="00BE7F9A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7D0B8D" w:rsidRPr="006A2592" w:rsidRDefault="006D697A" w:rsidP="00BE7F9A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="007D0B8D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D" w:rsidRPr="006A2592" w:rsidRDefault="007D0B8D" w:rsidP="00BE7F9A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7D0B8D" w:rsidRPr="006A2592" w:rsidRDefault="007D0B8D" w:rsidP="00BE7F9A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D0B8D" w:rsidRPr="006A2592" w:rsidRDefault="007D0B8D" w:rsidP="00BE7F9A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D0B8D" w:rsidRDefault="007D0B8D" w:rsidP="007D0B8D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7D0B8D" w:rsidRPr="006A2592" w:rsidRDefault="007D0B8D" w:rsidP="007D0B8D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7D0B8D" w:rsidRPr="003646F2" w:rsidRDefault="00EB65E9" w:rsidP="007D0B8D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22</w:t>
      </w:r>
      <w:r w:rsidR="007D0B8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сентября </w:t>
      </w:r>
      <w:r w:rsidR="007D0B8D" w:rsidRPr="003646F2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7D0B8D">
        <w:rPr>
          <w:rFonts w:ascii="Arial" w:eastAsia="Times New Roman" w:hAnsi="Arial" w:cs="Arial"/>
          <w:b/>
          <w:color w:val="000000"/>
          <w:sz w:val="28"/>
          <w:szCs w:val="28"/>
        </w:rPr>
        <w:t>20</w:t>
      </w:r>
      <w:r w:rsidR="007D0B8D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г.</w:t>
      </w:r>
      <w:r w:rsidR="007D0B8D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7D0B8D" w:rsidRPr="006D697A" w:rsidRDefault="007D0B8D" w:rsidP="007D0B8D">
      <w:pPr>
        <w:ind w:firstLine="708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«РуссНефть» </w:t>
      </w:r>
      <w:r w:rsidR="00ED4CED"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построит в Саратове </w:t>
      </w: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>нов</w:t>
      </w:r>
      <w:r w:rsidR="00ED4CED"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>ую</w:t>
      </w: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установк</w:t>
      </w:r>
      <w:r w:rsidR="00ED4CED"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>у</w:t>
      </w:r>
      <w:r w:rsidRPr="006D697A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подготовки газа </w:t>
      </w:r>
    </w:p>
    <w:p w:rsidR="007D0B8D" w:rsidRPr="006D697A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7D0B8D" w:rsidRDefault="007D0B8D" w:rsidP="007D0B8D">
      <w:pPr>
        <w:spacing w:line="360" w:lineRule="auto"/>
        <w:ind w:firstLine="708"/>
        <w:jc w:val="both"/>
        <w:rPr>
          <w:rFonts w:eastAsia="Times New Roman"/>
          <w:sz w:val="28"/>
        </w:rPr>
      </w:pPr>
    </w:p>
    <w:p w:rsidR="007D0B8D" w:rsidRPr="007D0B8D" w:rsidRDefault="007D0B8D" w:rsidP="007D0B8D">
      <w:pPr>
        <w:spacing w:line="360" w:lineRule="auto"/>
        <w:ind w:firstLine="708"/>
        <w:jc w:val="both"/>
        <w:rPr>
          <w:rFonts w:eastAsia="Times New Roman"/>
          <w:sz w:val="28"/>
        </w:rPr>
      </w:pPr>
      <w:r w:rsidRPr="007D0B8D">
        <w:rPr>
          <w:rFonts w:eastAsia="Times New Roman"/>
          <w:sz w:val="28"/>
        </w:rPr>
        <w:t>ПАО НК «РуссНефть» завершает подготовку проектной документации для строительства новой установки подготовки газа (УПГ)</w:t>
      </w:r>
      <w:r>
        <w:rPr>
          <w:rFonts w:eastAsia="Times New Roman"/>
          <w:sz w:val="28"/>
        </w:rPr>
        <w:t xml:space="preserve"> в Саратовской области</w:t>
      </w:r>
      <w:r w:rsidRPr="007D0B8D">
        <w:rPr>
          <w:rFonts w:eastAsia="Times New Roman"/>
          <w:sz w:val="28"/>
        </w:rPr>
        <w:t>.</w:t>
      </w:r>
    </w:p>
    <w:p w:rsidR="007D0B8D" w:rsidRPr="007D0B8D" w:rsidRDefault="007D0B8D" w:rsidP="007D0B8D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7D0B8D">
        <w:rPr>
          <w:rFonts w:eastAsia="Times New Roman"/>
          <w:sz w:val="28"/>
        </w:rPr>
        <w:t xml:space="preserve">Строительство установки </w:t>
      </w:r>
      <w:r w:rsidR="00076FF7">
        <w:rPr>
          <w:rFonts w:eastAsia="Times New Roman"/>
          <w:sz w:val="28"/>
        </w:rPr>
        <w:t>будет вес</w:t>
      </w:r>
      <w:bookmarkStart w:id="0" w:name="_GoBack"/>
      <w:bookmarkEnd w:id="0"/>
      <w:r w:rsidR="00076FF7">
        <w:rPr>
          <w:rFonts w:eastAsia="Times New Roman"/>
          <w:sz w:val="28"/>
        </w:rPr>
        <w:t xml:space="preserve">тись </w:t>
      </w:r>
      <w:r w:rsidRPr="007D0B8D">
        <w:rPr>
          <w:rFonts w:eastAsia="Times New Roman"/>
          <w:sz w:val="28"/>
        </w:rPr>
        <w:t xml:space="preserve">в рамках реализации газовой программы Компании и рассчитано на прием до 25 млрд кубометров газа </w:t>
      </w:r>
      <w:r w:rsidRPr="007D0B8D">
        <w:rPr>
          <w:rFonts w:eastAsia="Times New Roman"/>
          <w:sz w:val="28"/>
          <w:szCs w:val="28"/>
        </w:rPr>
        <w:t>с Пограничного нефтегазоконденсатного месторождения.</w:t>
      </w:r>
    </w:p>
    <w:p w:rsidR="007D0B8D" w:rsidRPr="007D0B8D" w:rsidRDefault="007D0B8D" w:rsidP="007D0B8D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7D0B8D">
        <w:rPr>
          <w:rFonts w:eastAsia="Times New Roman"/>
          <w:sz w:val="28"/>
          <w:szCs w:val="28"/>
        </w:rPr>
        <w:tab/>
        <w:t xml:space="preserve">Газ с новой УПГ, </w:t>
      </w:r>
      <w:r>
        <w:rPr>
          <w:rFonts w:eastAsia="Times New Roman"/>
          <w:sz w:val="28"/>
          <w:szCs w:val="28"/>
        </w:rPr>
        <w:t xml:space="preserve">которая будет </w:t>
      </w:r>
      <w:r w:rsidRPr="007D0B8D">
        <w:rPr>
          <w:rFonts w:eastAsia="Times New Roman"/>
          <w:sz w:val="28"/>
          <w:szCs w:val="28"/>
        </w:rPr>
        <w:t>построен</w:t>
      </w:r>
      <w:r>
        <w:rPr>
          <w:rFonts w:eastAsia="Times New Roman"/>
          <w:sz w:val="28"/>
          <w:szCs w:val="28"/>
        </w:rPr>
        <w:t>а</w:t>
      </w:r>
      <w:r w:rsidRPr="007D0B8D">
        <w:rPr>
          <w:rFonts w:eastAsia="Times New Roman"/>
          <w:sz w:val="28"/>
          <w:szCs w:val="28"/>
        </w:rPr>
        <w:t xml:space="preserve"> на Восточно-</w:t>
      </w:r>
      <w:proofErr w:type="spellStart"/>
      <w:r w:rsidRPr="007D0B8D">
        <w:rPr>
          <w:rFonts w:eastAsia="Times New Roman"/>
          <w:sz w:val="28"/>
          <w:szCs w:val="28"/>
        </w:rPr>
        <w:t>Рыбушанском</w:t>
      </w:r>
      <w:proofErr w:type="spellEnd"/>
      <w:r w:rsidRPr="007D0B8D">
        <w:rPr>
          <w:rFonts w:eastAsia="Times New Roman"/>
          <w:sz w:val="28"/>
          <w:szCs w:val="28"/>
        </w:rPr>
        <w:t xml:space="preserve"> сборном пункте, </w:t>
      </w:r>
      <w:r>
        <w:rPr>
          <w:rFonts w:eastAsia="Times New Roman"/>
          <w:sz w:val="28"/>
          <w:szCs w:val="28"/>
        </w:rPr>
        <w:t xml:space="preserve">Компания планирует </w:t>
      </w:r>
      <w:r w:rsidRPr="007D0B8D">
        <w:rPr>
          <w:rFonts w:eastAsia="Times New Roman"/>
          <w:sz w:val="28"/>
        </w:rPr>
        <w:t xml:space="preserve">подавать </w:t>
      </w:r>
      <w:r w:rsidRPr="007D0B8D">
        <w:rPr>
          <w:rFonts w:eastAsia="Times New Roman"/>
          <w:sz w:val="28"/>
          <w:szCs w:val="28"/>
        </w:rPr>
        <w:t xml:space="preserve">в газотранспортную систему «Газпрома». </w:t>
      </w:r>
    </w:p>
    <w:p w:rsidR="007D0B8D" w:rsidRPr="007D0B8D" w:rsidRDefault="007D0B8D" w:rsidP="007D0B8D">
      <w:pPr>
        <w:spacing w:line="360" w:lineRule="auto"/>
        <w:ind w:firstLine="708"/>
        <w:jc w:val="both"/>
        <w:rPr>
          <w:rFonts w:eastAsia="Times New Roman"/>
          <w:sz w:val="28"/>
        </w:rPr>
      </w:pPr>
      <w:r w:rsidRPr="007D0B8D">
        <w:rPr>
          <w:rFonts w:eastAsia="Times New Roman"/>
          <w:sz w:val="28"/>
          <w:szCs w:val="28"/>
        </w:rPr>
        <w:t>Запасы газа «</w:t>
      </w:r>
      <w:proofErr w:type="spellStart"/>
      <w:r w:rsidRPr="007D0B8D">
        <w:rPr>
          <w:rFonts w:eastAsia="Times New Roman"/>
          <w:sz w:val="28"/>
          <w:szCs w:val="28"/>
        </w:rPr>
        <w:t>РуссНефт</w:t>
      </w:r>
      <w:r>
        <w:rPr>
          <w:rFonts w:eastAsia="Times New Roman"/>
          <w:sz w:val="28"/>
          <w:szCs w:val="28"/>
        </w:rPr>
        <w:t>и</w:t>
      </w:r>
      <w:proofErr w:type="spellEnd"/>
      <w:r w:rsidRPr="007D0B8D">
        <w:rPr>
          <w:rFonts w:eastAsia="Times New Roman"/>
          <w:sz w:val="28"/>
          <w:szCs w:val="28"/>
        </w:rPr>
        <w:t>» оцениваются в 151 млрд кубометров</w:t>
      </w:r>
      <w:r>
        <w:rPr>
          <w:rFonts w:eastAsia="Times New Roman"/>
          <w:sz w:val="28"/>
          <w:szCs w:val="28"/>
        </w:rPr>
        <w:t xml:space="preserve">. Ежегодная добыча газа Компании составляет около </w:t>
      </w:r>
      <w:r w:rsidRPr="007D0B8D">
        <w:rPr>
          <w:rFonts w:eastAsia="Times New Roman"/>
          <w:sz w:val="28"/>
          <w:szCs w:val="28"/>
        </w:rPr>
        <w:t xml:space="preserve">2,4 млрд кубометров.   </w:t>
      </w:r>
    </w:p>
    <w:p w:rsidR="007D0B8D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7D0B8D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832E2A" w:rsidRDefault="00832E2A" w:rsidP="007D0B8D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832E2A" w:rsidRDefault="00832E2A" w:rsidP="007D0B8D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832E2A" w:rsidRDefault="00832E2A" w:rsidP="007D0B8D">
      <w:pPr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>О Компании</w:t>
      </w: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7D0B8D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ПАО НК «РуссНефть» входит в топ-10 крупнейших нефтяных компаний по объемам добычи нефти в России.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Численность персонала Компании составляет около 10 000 человек.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 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Пресс-служба ПАО НК «РуссНефть»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Тел.: (495) 411-63-24, Факс: (495) 411-63-19</w:t>
      </w:r>
    </w:p>
    <w:p w:rsidR="007D0B8D" w:rsidRPr="006A7E92" w:rsidRDefault="007D0B8D" w:rsidP="007D0B8D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E-</w:t>
      </w:r>
      <w:proofErr w:type="spellStart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Pr="006A7E9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6A7E92">
          <w:rPr>
            <w:color w:val="000000"/>
            <w:sz w:val="28"/>
            <w:szCs w:val="28"/>
            <w:shd w:val="clear" w:color="auto" w:fill="FFFFFF"/>
          </w:rPr>
          <w:t>pr@russneft.ru</w:t>
        </w:r>
      </w:hyperlink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8D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6FF7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697A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0B8D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2E2A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7E4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5E9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4CED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B9BFC"/>
  <w15:chartTrackingRefBased/>
  <w15:docId w15:val="{5E97E000-1D75-4AEF-AF20-37EACE3A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russ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2020-09-21T11:10:00Z</dcterms:created>
  <dcterms:modified xsi:type="dcterms:W3CDTF">2020-09-21T15:33:00Z</dcterms:modified>
</cp:coreProperties>
</file>