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C6A" w:rsidRDefault="00153C6A" w:rsidP="00153C6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153C6A" w:rsidRPr="00C82317" w:rsidRDefault="00153C6A" w:rsidP="00153C6A">
      <w:pPr>
        <w:snapToGrid w:val="0"/>
        <w:spacing w:before="100" w:after="100" w:line="240" w:lineRule="auto"/>
        <w:jc w:val="center"/>
        <w:rPr>
          <w:rFonts w:ascii="Calibri" w:eastAsia="Calibri" w:hAnsi="Calibri" w:cs="Times New Roman"/>
          <w:sz w:val="24"/>
        </w:rPr>
      </w:pPr>
      <w:r w:rsidRPr="00C82317">
        <w:rPr>
          <w:rFonts w:ascii="Calibri" w:eastAsia="Calibri" w:hAnsi="Calibri" w:cs="Times New Roman"/>
          <w:noProof/>
          <w:sz w:val="24"/>
          <w:lang w:eastAsia="ru-RU"/>
        </w:rPr>
        <w:drawing>
          <wp:inline distT="0" distB="0" distL="0" distR="0" wp14:anchorId="56DAB360" wp14:editId="1F20575A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C6A" w:rsidRPr="00C82317" w:rsidRDefault="00153C6A" w:rsidP="00153C6A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Arial"/>
          <w:b/>
          <w:sz w:val="24"/>
        </w:rPr>
      </w:pPr>
      <w:r w:rsidRPr="00C82317">
        <w:rPr>
          <w:rFonts w:ascii="Arial" w:eastAsia="Calibri" w:hAnsi="Arial" w:cs="Arial"/>
          <w:b/>
          <w:sz w:val="24"/>
        </w:rPr>
        <w:t>ПРЕСС-СЛУЖБА ПАО НК «РУССНЕФТЬ»</w:t>
      </w:r>
      <w:r w:rsidRPr="00C82317">
        <w:rPr>
          <w:rFonts w:ascii="Calibri" w:eastAsia="Calibri" w:hAnsi="Calibri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0" allowOverlap="1" wp14:anchorId="36C3CA46" wp14:editId="1033AA3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C6A" w:rsidRPr="00C82317" w:rsidRDefault="00153C6A" w:rsidP="00153C6A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4650"/>
      </w:tblGrid>
      <w:tr w:rsidR="00153C6A" w:rsidRPr="00C82317" w:rsidTr="00C86B82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6A" w:rsidRPr="00C82317" w:rsidRDefault="00153C6A" w:rsidP="00C86B8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C823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Тел</w:t>
            </w:r>
            <w:r w:rsidRPr="00C82317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.:</w:t>
            </w:r>
            <w:proofErr w:type="gramStart"/>
            <w:r w:rsidRPr="00C82317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   (</w:t>
            </w:r>
            <w:proofErr w:type="gramEnd"/>
            <w:r w:rsidRPr="00C82317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495) 411-63-24; (495) 411-63-21</w:t>
            </w:r>
          </w:p>
          <w:p w:rsidR="00153C6A" w:rsidRPr="00C82317" w:rsidRDefault="00153C6A" w:rsidP="00C86B8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C823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Факс</w:t>
            </w:r>
            <w:r w:rsidRPr="00C82317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: (495) 411-63-19 </w:t>
            </w:r>
          </w:p>
          <w:p w:rsidR="00153C6A" w:rsidRPr="00C82317" w:rsidRDefault="00153C6A" w:rsidP="00C86B8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C82317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E-mail: pr@russneft.ru</w:t>
            </w:r>
          </w:p>
          <w:p w:rsidR="00153C6A" w:rsidRPr="00C82317" w:rsidRDefault="00153C6A" w:rsidP="00C86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C82317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6A" w:rsidRPr="00C82317" w:rsidRDefault="00153C6A" w:rsidP="00C86B8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823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115054, г. Москва, </w:t>
            </w:r>
          </w:p>
          <w:p w:rsidR="00153C6A" w:rsidRPr="00C82317" w:rsidRDefault="00153C6A" w:rsidP="00C86B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3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 Пятницкая, дом 69</w:t>
            </w:r>
            <w:r w:rsidRPr="00C823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</w:r>
            <w:r w:rsidRPr="00C82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153C6A" w:rsidRPr="00C82317" w:rsidRDefault="00153C6A" w:rsidP="00C86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53C6A" w:rsidRPr="00C82317" w:rsidRDefault="00153C6A" w:rsidP="00153C6A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153C6A" w:rsidRPr="00C82317" w:rsidRDefault="00153C6A" w:rsidP="00153C6A">
      <w:pPr>
        <w:spacing w:before="100" w:after="100" w:line="240" w:lineRule="auto"/>
        <w:jc w:val="center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  <w:r w:rsidRPr="00C82317"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  <w:t>ПРЕСС-РЕЛИЗ</w:t>
      </w:r>
    </w:p>
    <w:p w:rsidR="00153C6A" w:rsidRPr="00C82317" w:rsidRDefault="005A0724" w:rsidP="00153C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>5</w:t>
      </w:r>
      <w:bookmarkStart w:id="0" w:name="_GoBack"/>
      <w:bookmarkEnd w:id="0"/>
      <w:r w:rsidR="00153C6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2203F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сентября</w:t>
      </w:r>
      <w:r w:rsidR="00153C6A" w:rsidRPr="00C8231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20</w:t>
      </w:r>
      <w:r w:rsidR="00153C6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22</w:t>
      </w:r>
      <w:r w:rsidR="00153C6A" w:rsidRPr="00C8231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г.</w:t>
      </w:r>
      <w:bookmarkStart w:id="1" w:name="OLE_LINK3"/>
      <w:bookmarkStart w:id="2" w:name="OLE_LINK4"/>
    </w:p>
    <w:p w:rsidR="00153C6A" w:rsidRPr="00C82317" w:rsidRDefault="00153C6A" w:rsidP="00153C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bookmarkEnd w:id="1"/>
    <w:bookmarkEnd w:id="2"/>
    <w:p w:rsidR="00153C6A" w:rsidRDefault="00153C6A" w:rsidP="00153C6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153C6A" w:rsidRDefault="00153C6A" w:rsidP="00153C6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153C6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«РуссНефть»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продолжает реализацию программ по развитию </w:t>
      </w:r>
      <w:r w:rsidRPr="00153C6A">
        <w:rPr>
          <w:rFonts w:ascii="Times New Roman" w:eastAsia="Calibri" w:hAnsi="Times New Roman" w:cs="Times New Roman"/>
          <w:color w:val="000000"/>
          <w:sz w:val="32"/>
          <w:szCs w:val="32"/>
        </w:rPr>
        <w:t>культур</w:t>
      </w:r>
      <w:r w:rsidR="00FD2185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ных традиций </w:t>
      </w:r>
      <w:r w:rsidRPr="00153C6A">
        <w:rPr>
          <w:rFonts w:ascii="Times New Roman" w:eastAsia="Calibri" w:hAnsi="Times New Roman" w:cs="Times New Roman"/>
          <w:color w:val="000000"/>
          <w:sz w:val="32"/>
          <w:szCs w:val="32"/>
        </w:rPr>
        <w:t>коренных жителей Югры</w:t>
      </w:r>
    </w:p>
    <w:p w:rsidR="00153C6A" w:rsidRPr="00361E86" w:rsidRDefault="00153C6A" w:rsidP="00153C6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153C6A" w:rsidRPr="00153C6A" w:rsidRDefault="00153C6A" w:rsidP="00153C6A">
      <w:pPr>
        <w:tabs>
          <w:tab w:val="left" w:pos="401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61E86">
        <w:rPr>
          <w:rFonts w:ascii="Times New Roman" w:eastAsia="Calibri" w:hAnsi="Times New Roman" w:cs="Times New Roman"/>
          <w:color w:val="000000"/>
          <w:sz w:val="32"/>
          <w:szCs w:val="32"/>
        </w:rPr>
        <w:t>ПАО НК «РуссНефть»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153C6A">
        <w:rPr>
          <w:rFonts w:ascii="Times New Roman" w:eastAsia="Calibri" w:hAnsi="Times New Roman" w:cs="Times New Roman"/>
          <w:color w:val="000000"/>
          <w:sz w:val="32"/>
          <w:szCs w:val="32"/>
        </w:rPr>
        <w:t>принял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о</w:t>
      </w:r>
      <w:r w:rsidRPr="00153C6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участие в благотворительных программах, направленных на популяризацию самобытной культуры и традиционного хозяйствования коренных малочисленных народов Ханты-Мансийского автономного округа - Югры. На реализацию социальных проектов в 2022 году выделено 450 тыс. рублей. </w:t>
      </w:r>
    </w:p>
    <w:p w:rsidR="00153C6A" w:rsidRPr="00153C6A" w:rsidRDefault="00153C6A" w:rsidP="00153C6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153C6A" w:rsidRPr="00153C6A" w:rsidRDefault="00153C6A" w:rsidP="00153C6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proofErr w:type="spellStart"/>
      <w:r w:rsidRPr="00153C6A">
        <w:rPr>
          <w:rFonts w:ascii="Times New Roman" w:eastAsia="Calibri" w:hAnsi="Times New Roman" w:cs="Times New Roman"/>
          <w:color w:val="000000"/>
          <w:sz w:val="32"/>
          <w:szCs w:val="32"/>
        </w:rPr>
        <w:t>Нижневартовский</w:t>
      </w:r>
      <w:proofErr w:type="spellEnd"/>
      <w:r w:rsidRPr="00153C6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филиал «</w:t>
      </w:r>
      <w:proofErr w:type="spellStart"/>
      <w:r w:rsidRPr="00153C6A">
        <w:rPr>
          <w:rFonts w:ascii="Times New Roman" w:eastAsia="Calibri" w:hAnsi="Times New Roman" w:cs="Times New Roman"/>
          <w:color w:val="000000"/>
          <w:sz w:val="32"/>
          <w:szCs w:val="32"/>
        </w:rPr>
        <w:t>РуссНефт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и</w:t>
      </w:r>
      <w:proofErr w:type="spellEnd"/>
      <w:r w:rsidRPr="00153C6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» ведет добычу углеводородного сырья на землях, которые относятся к территориям традиционного природопользования более 60 семей малочисленных народов Севера. Сохранение культуры, традиций и обычаев коренных жителей Югры является одним из основных направлений реализации социальных проектов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К</w:t>
      </w:r>
      <w:r w:rsidRPr="00153C6A">
        <w:rPr>
          <w:rFonts w:ascii="Times New Roman" w:eastAsia="Calibri" w:hAnsi="Times New Roman" w:cs="Times New Roman"/>
          <w:color w:val="000000"/>
          <w:sz w:val="32"/>
          <w:szCs w:val="32"/>
        </w:rPr>
        <w:t>омпании.</w:t>
      </w:r>
    </w:p>
    <w:p w:rsidR="00153C6A" w:rsidRPr="00153C6A" w:rsidRDefault="00153C6A" w:rsidP="00153C6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153C6A" w:rsidRPr="00153C6A" w:rsidRDefault="00153C6A" w:rsidP="00153C6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153C6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Финансовую, благотворительную помощь получили организации, деятельность которых нацелена на возрождение, сохранение и развитие народных художественных промыслов, традиционных ремесел, обеспечение сохранности и преемственности в развитии древних традиций малочисленных народов Севера. В их числе </w:t>
      </w:r>
      <w:proofErr w:type="spellStart"/>
      <w:r w:rsidRPr="00153C6A">
        <w:rPr>
          <w:rFonts w:ascii="Times New Roman" w:eastAsia="Calibri" w:hAnsi="Times New Roman" w:cs="Times New Roman"/>
          <w:color w:val="000000"/>
          <w:sz w:val="32"/>
          <w:szCs w:val="32"/>
        </w:rPr>
        <w:lastRenderedPageBreak/>
        <w:t>Межпоселенческий</w:t>
      </w:r>
      <w:proofErr w:type="spellEnd"/>
      <w:r w:rsidRPr="00153C6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Центр национальных промыслов и ремесел в сельском поселении </w:t>
      </w:r>
      <w:proofErr w:type="spellStart"/>
      <w:r w:rsidRPr="00153C6A">
        <w:rPr>
          <w:rFonts w:ascii="Times New Roman" w:eastAsia="Calibri" w:hAnsi="Times New Roman" w:cs="Times New Roman"/>
          <w:color w:val="000000"/>
          <w:sz w:val="32"/>
          <w:szCs w:val="32"/>
        </w:rPr>
        <w:t>Аган</w:t>
      </w:r>
      <w:proofErr w:type="spellEnd"/>
      <w:r w:rsidRPr="00153C6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(</w:t>
      </w:r>
      <w:proofErr w:type="spellStart"/>
      <w:r w:rsidRPr="00153C6A">
        <w:rPr>
          <w:rFonts w:ascii="Times New Roman" w:eastAsia="Calibri" w:hAnsi="Times New Roman" w:cs="Times New Roman"/>
          <w:color w:val="000000"/>
          <w:sz w:val="32"/>
          <w:szCs w:val="32"/>
        </w:rPr>
        <w:t>Нижневартовский</w:t>
      </w:r>
      <w:proofErr w:type="spellEnd"/>
      <w:r w:rsidRPr="00153C6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район) и Общественная организация «Спасение Югры». </w:t>
      </w:r>
    </w:p>
    <w:p w:rsidR="00153C6A" w:rsidRPr="00153C6A" w:rsidRDefault="00153C6A" w:rsidP="00153C6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153C6A" w:rsidRPr="00153C6A" w:rsidRDefault="00153C6A" w:rsidP="00153C6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153C6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«РуссНефть» является традиционным спонсором в организации и проведении народных праздников коренных народов Севера, которые ежегодно проходят в поселениях </w:t>
      </w:r>
      <w:proofErr w:type="spellStart"/>
      <w:r w:rsidRPr="00153C6A">
        <w:rPr>
          <w:rFonts w:ascii="Times New Roman" w:eastAsia="Calibri" w:hAnsi="Times New Roman" w:cs="Times New Roman"/>
          <w:color w:val="000000"/>
          <w:sz w:val="32"/>
          <w:szCs w:val="32"/>
        </w:rPr>
        <w:t>Нижневартовского</w:t>
      </w:r>
      <w:proofErr w:type="spellEnd"/>
      <w:r w:rsidRPr="00153C6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района – это «День охотника и оленевода», «День прилета серой вороны», «Праздник осени» и пр. При финансовой поддержке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К</w:t>
      </w:r>
      <w:r w:rsidRPr="00153C6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омпании проводится конкурс профессионального мастерства среди оленеводов округа на Кубок Губернатора Югры.    </w:t>
      </w:r>
    </w:p>
    <w:p w:rsidR="00153C6A" w:rsidRPr="00361E86" w:rsidRDefault="00153C6A" w:rsidP="00153C6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153C6A" w:rsidRPr="00361E86" w:rsidRDefault="00153C6A" w:rsidP="00153C6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153C6A" w:rsidRPr="00C82317" w:rsidRDefault="00153C6A" w:rsidP="00153C6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C82317">
        <w:rPr>
          <w:rFonts w:ascii="Times New Roman" w:eastAsia="Calibri" w:hAnsi="Times New Roman" w:cs="Times New Roman"/>
          <w:color w:val="000000"/>
          <w:sz w:val="32"/>
          <w:szCs w:val="32"/>
        </w:rPr>
        <w:t>О Компании:</w:t>
      </w:r>
    </w:p>
    <w:p w:rsidR="00153C6A" w:rsidRPr="00C82317" w:rsidRDefault="00153C6A" w:rsidP="00153C6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C82317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ПАО НК «РуссНефть» входит в топ-10 крупнейших нефтяных компаний по объемам добычи нефти в России. </w:t>
      </w:r>
    </w:p>
    <w:p w:rsidR="00153C6A" w:rsidRPr="00C82317" w:rsidRDefault="00153C6A" w:rsidP="00153C6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C82317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153C6A" w:rsidRPr="00C82317" w:rsidRDefault="00153C6A" w:rsidP="00153C6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C82317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Численность персонала Компании составляет около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8</w:t>
      </w:r>
      <w:r w:rsidRPr="00C82317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000 человек. </w:t>
      </w:r>
    </w:p>
    <w:p w:rsidR="00153C6A" w:rsidRPr="00C82317" w:rsidRDefault="00153C6A" w:rsidP="00153C6A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53C6A" w:rsidRPr="00C82317" w:rsidRDefault="00153C6A" w:rsidP="00153C6A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823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Пресс-служба ПАО НК «РуссНефть»</w:t>
      </w:r>
    </w:p>
    <w:p w:rsidR="00153C6A" w:rsidRPr="00C82317" w:rsidRDefault="00153C6A" w:rsidP="00153C6A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823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Тел.: (495) 411-63-24, Факс: (495) 411-63-19</w:t>
      </w:r>
    </w:p>
    <w:p w:rsidR="00153C6A" w:rsidRPr="00C82317" w:rsidRDefault="00153C6A" w:rsidP="00153C6A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823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E-</w:t>
      </w:r>
      <w:proofErr w:type="spellStart"/>
      <w:r w:rsidRPr="00C823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mail</w:t>
      </w:r>
      <w:proofErr w:type="spellEnd"/>
      <w:r w:rsidRPr="00C823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 pr@russneft.ru</w:t>
      </w:r>
    </w:p>
    <w:p w:rsidR="00153C6A" w:rsidRDefault="00153C6A" w:rsidP="00153C6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153C6A" w:rsidRDefault="00153C6A" w:rsidP="00153C6A">
      <w:pPr>
        <w:spacing w:after="0" w:line="240" w:lineRule="auto"/>
        <w:jc w:val="both"/>
        <w:rPr>
          <w:rFonts w:ascii="Tahoma" w:hAnsi="Tahoma" w:cs="Tahoma"/>
          <w:color w:val="444444"/>
          <w:sz w:val="20"/>
          <w:szCs w:val="20"/>
        </w:rPr>
      </w:pPr>
    </w:p>
    <w:p w:rsidR="00153C6A" w:rsidRDefault="00153C6A" w:rsidP="00153C6A">
      <w:pPr>
        <w:spacing w:after="0" w:line="240" w:lineRule="auto"/>
        <w:jc w:val="both"/>
        <w:rPr>
          <w:rFonts w:ascii="Tahoma" w:hAnsi="Tahoma" w:cs="Tahoma"/>
          <w:color w:val="444444"/>
          <w:sz w:val="20"/>
          <w:szCs w:val="20"/>
        </w:rPr>
      </w:pPr>
    </w:p>
    <w:p w:rsidR="00153C6A" w:rsidRDefault="00153C6A" w:rsidP="00153C6A">
      <w:pPr>
        <w:spacing w:after="0" w:line="240" w:lineRule="auto"/>
        <w:jc w:val="both"/>
        <w:rPr>
          <w:rFonts w:ascii="Tahoma" w:hAnsi="Tahoma" w:cs="Tahoma"/>
          <w:color w:val="444444"/>
          <w:sz w:val="20"/>
          <w:szCs w:val="20"/>
        </w:rPr>
      </w:pPr>
    </w:p>
    <w:p w:rsidR="00153C6A" w:rsidRDefault="00153C6A" w:rsidP="00153C6A">
      <w:pPr>
        <w:spacing w:after="0" w:line="240" w:lineRule="auto"/>
        <w:jc w:val="both"/>
        <w:rPr>
          <w:rFonts w:ascii="Tahoma" w:hAnsi="Tahoma" w:cs="Tahoma"/>
          <w:color w:val="444444"/>
          <w:sz w:val="20"/>
          <w:szCs w:val="20"/>
        </w:rPr>
      </w:pPr>
    </w:p>
    <w:p w:rsidR="00153C6A" w:rsidRDefault="00153C6A" w:rsidP="00153C6A">
      <w:pPr>
        <w:spacing w:after="0" w:line="240" w:lineRule="auto"/>
        <w:jc w:val="both"/>
        <w:rPr>
          <w:rFonts w:ascii="Tahoma" w:hAnsi="Tahoma" w:cs="Tahoma"/>
          <w:color w:val="444444"/>
          <w:sz w:val="20"/>
          <w:szCs w:val="20"/>
        </w:rPr>
      </w:pPr>
    </w:p>
    <w:p w:rsidR="00153C6A" w:rsidRDefault="00153C6A" w:rsidP="00153C6A">
      <w:pPr>
        <w:jc w:val="both"/>
      </w:pPr>
    </w:p>
    <w:p w:rsidR="00153C6A" w:rsidRDefault="00153C6A" w:rsidP="00153C6A"/>
    <w:p w:rsidR="000E6D03" w:rsidRDefault="000E6D03"/>
    <w:sectPr w:rsidR="000E6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C6A"/>
    <w:rsid w:val="000025E0"/>
    <w:rsid w:val="00027A2C"/>
    <w:rsid w:val="00031755"/>
    <w:rsid w:val="000345CB"/>
    <w:rsid w:val="00054D26"/>
    <w:rsid w:val="0005688F"/>
    <w:rsid w:val="00057AB7"/>
    <w:rsid w:val="00084A18"/>
    <w:rsid w:val="000A5DD8"/>
    <w:rsid w:val="000C08DF"/>
    <w:rsid w:val="000D64A8"/>
    <w:rsid w:val="000E315C"/>
    <w:rsid w:val="000E6D03"/>
    <w:rsid w:val="00102BF6"/>
    <w:rsid w:val="001140E4"/>
    <w:rsid w:val="0011462C"/>
    <w:rsid w:val="00132180"/>
    <w:rsid w:val="00136249"/>
    <w:rsid w:val="00147B36"/>
    <w:rsid w:val="00153C6A"/>
    <w:rsid w:val="0015619B"/>
    <w:rsid w:val="001629D7"/>
    <w:rsid w:val="00165820"/>
    <w:rsid w:val="00195248"/>
    <w:rsid w:val="001C685C"/>
    <w:rsid w:val="001C7C7A"/>
    <w:rsid w:val="001D4F1A"/>
    <w:rsid w:val="001F019B"/>
    <w:rsid w:val="0020290D"/>
    <w:rsid w:val="0020394B"/>
    <w:rsid w:val="00211BEB"/>
    <w:rsid w:val="00217DD7"/>
    <w:rsid w:val="002203F1"/>
    <w:rsid w:val="00237FFB"/>
    <w:rsid w:val="00261DB1"/>
    <w:rsid w:val="00264B37"/>
    <w:rsid w:val="002B011A"/>
    <w:rsid w:val="002B4612"/>
    <w:rsid w:val="002C1593"/>
    <w:rsid w:val="002E293E"/>
    <w:rsid w:val="00321186"/>
    <w:rsid w:val="00331099"/>
    <w:rsid w:val="003414F0"/>
    <w:rsid w:val="003577C7"/>
    <w:rsid w:val="003777EC"/>
    <w:rsid w:val="00381998"/>
    <w:rsid w:val="0038366A"/>
    <w:rsid w:val="00385884"/>
    <w:rsid w:val="00394FA9"/>
    <w:rsid w:val="003959AB"/>
    <w:rsid w:val="00397BDD"/>
    <w:rsid w:val="003A2074"/>
    <w:rsid w:val="003A3617"/>
    <w:rsid w:val="003B1C58"/>
    <w:rsid w:val="003B43D0"/>
    <w:rsid w:val="003C3170"/>
    <w:rsid w:val="003C36DE"/>
    <w:rsid w:val="003D3C0C"/>
    <w:rsid w:val="003E5B5B"/>
    <w:rsid w:val="003F7FCE"/>
    <w:rsid w:val="0040059E"/>
    <w:rsid w:val="004265F5"/>
    <w:rsid w:val="004464C0"/>
    <w:rsid w:val="00451304"/>
    <w:rsid w:val="00461C51"/>
    <w:rsid w:val="00484492"/>
    <w:rsid w:val="004A5191"/>
    <w:rsid w:val="004A6477"/>
    <w:rsid w:val="004C7B6F"/>
    <w:rsid w:val="004F3B83"/>
    <w:rsid w:val="004F77A9"/>
    <w:rsid w:val="00513EFA"/>
    <w:rsid w:val="00515FB2"/>
    <w:rsid w:val="00525CBD"/>
    <w:rsid w:val="00527449"/>
    <w:rsid w:val="00530884"/>
    <w:rsid w:val="0053379F"/>
    <w:rsid w:val="005623CD"/>
    <w:rsid w:val="00574E24"/>
    <w:rsid w:val="00575CBC"/>
    <w:rsid w:val="00591FDB"/>
    <w:rsid w:val="005941D4"/>
    <w:rsid w:val="005A0724"/>
    <w:rsid w:val="005B24C7"/>
    <w:rsid w:val="005B37C3"/>
    <w:rsid w:val="005B7BA4"/>
    <w:rsid w:val="005C0E13"/>
    <w:rsid w:val="005D2BCC"/>
    <w:rsid w:val="005E51AD"/>
    <w:rsid w:val="005F7A8D"/>
    <w:rsid w:val="0061087A"/>
    <w:rsid w:val="00644385"/>
    <w:rsid w:val="00653B1F"/>
    <w:rsid w:val="00670F2F"/>
    <w:rsid w:val="00681D28"/>
    <w:rsid w:val="0069068F"/>
    <w:rsid w:val="006927E1"/>
    <w:rsid w:val="006A0EB0"/>
    <w:rsid w:val="006A1307"/>
    <w:rsid w:val="006A637E"/>
    <w:rsid w:val="006B092D"/>
    <w:rsid w:val="006C5A44"/>
    <w:rsid w:val="006D43E0"/>
    <w:rsid w:val="006D4CFA"/>
    <w:rsid w:val="006E3A11"/>
    <w:rsid w:val="006E5092"/>
    <w:rsid w:val="006E7E9A"/>
    <w:rsid w:val="006F3B32"/>
    <w:rsid w:val="006F5904"/>
    <w:rsid w:val="0070133B"/>
    <w:rsid w:val="0070522C"/>
    <w:rsid w:val="00710DE7"/>
    <w:rsid w:val="00722DEC"/>
    <w:rsid w:val="00726BB2"/>
    <w:rsid w:val="00730630"/>
    <w:rsid w:val="00742A31"/>
    <w:rsid w:val="0074725C"/>
    <w:rsid w:val="00756FA7"/>
    <w:rsid w:val="00782D66"/>
    <w:rsid w:val="00783265"/>
    <w:rsid w:val="00785BA6"/>
    <w:rsid w:val="00793845"/>
    <w:rsid w:val="007A48CE"/>
    <w:rsid w:val="007B0875"/>
    <w:rsid w:val="007B1600"/>
    <w:rsid w:val="007B68AE"/>
    <w:rsid w:val="007C2B6F"/>
    <w:rsid w:val="007D564E"/>
    <w:rsid w:val="007E7BC5"/>
    <w:rsid w:val="008005F8"/>
    <w:rsid w:val="008042A5"/>
    <w:rsid w:val="00810390"/>
    <w:rsid w:val="008109D0"/>
    <w:rsid w:val="00853BCB"/>
    <w:rsid w:val="00856FAB"/>
    <w:rsid w:val="008B6670"/>
    <w:rsid w:val="008C178F"/>
    <w:rsid w:val="008C40A7"/>
    <w:rsid w:val="008D1A94"/>
    <w:rsid w:val="008F0A05"/>
    <w:rsid w:val="008F217A"/>
    <w:rsid w:val="0090625E"/>
    <w:rsid w:val="00912024"/>
    <w:rsid w:val="009175FB"/>
    <w:rsid w:val="00920E47"/>
    <w:rsid w:val="00922B8C"/>
    <w:rsid w:val="0092587D"/>
    <w:rsid w:val="00942488"/>
    <w:rsid w:val="00943E2D"/>
    <w:rsid w:val="00974418"/>
    <w:rsid w:val="00974C85"/>
    <w:rsid w:val="0097717F"/>
    <w:rsid w:val="00985E49"/>
    <w:rsid w:val="00985F95"/>
    <w:rsid w:val="00992A8A"/>
    <w:rsid w:val="009B6859"/>
    <w:rsid w:val="009C66EA"/>
    <w:rsid w:val="009F4C9E"/>
    <w:rsid w:val="00A05608"/>
    <w:rsid w:val="00A103B3"/>
    <w:rsid w:val="00A16D83"/>
    <w:rsid w:val="00A25818"/>
    <w:rsid w:val="00A36CB4"/>
    <w:rsid w:val="00A401B3"/>
    <w:rsid w:val="00A4213D"/>
    <w:rsid w:val="00A560EA"/>
    <w:rsid w:val="00A62FF4"/>
    <w:rsid w:val="00A80615"/>
    <w:rsid w:val="00AA638A"/>
    <w:rsid w:val="00AC0F15"/>
    <w:rsid w:val="00AC7D53"/>
    <w:rsid w:val="00AF3629"/>
    <w:rsid w:val="00B45FB9"/>
    <w:rsid w:val="00B541F3"/>
    <w:rsid w:val="00B640F1"/>
    <w:rsid w:val="00B659A4"/>
    <w:rsid w:val="00B86CAC"/>
    <w:rsid w:val="00B9743B"/>
    <w:rsid w:val="00B97C7C"/>
    <w:rsid w:val="00BB104D"/>
    <w:rsid w:val="00BB3852"/>
    <w:rsid w:val="00BC5DC2"/>
    <w:rsid w:val="00BD2F14"/>
    <w:rsid w:val="00BD5BEB"/>
    <w:rsid w:val="00C06673"/>
    <w:rsid w:val="00C44D3E"/>
    <w:rsid w:val="00C52253"/>
    <w:rsid w:val="00C63399"/>
    <w:rsid w:val="00C64098"/>
    <w:rsid w:val="00C64CDE"/>
    <w:rsid w:val="00C6609B"/>
    <w:rsid w:val="00C7695E"/>
    <w:rsid w:val="00CA684D"/>
    <w:rsid w:val="00CA7927"/>
    <w:rsid w:val="00CC36A9"/>
    <w:rsid w:val="00CC3FF1"/>
    <w:rsid w:val="00CC50F6"/>
    <w:rsid w:val="00CC523A"/>
    <w:rsid w:val="00CC5443"/>
    <w:rsid w:val="00CC5CEC"/>
    <w:rsid w:val="00CD0075"/>
    <w:rsid w:val="00CD1718"/>
    <w:rsid w:val="00CE2369"/>
    <w:rsid w:val="00CE30E9"/>
    <w:rsid w:val="00CE61AC"/>
    <w:rsid w:val="00CE65C1"/>
    <w:rsid w:val="00CF759B"/>
    <w:rsid w:val="00D049AA"/>
    <w:rsid w:val="00D04E22"/>
    <w:rsid w:val="00D113F4"/>
    <w:rsid w:val="00D1162F"/>
    <w:rsid w:val="00D145AA"/>
    <w:rsid w:val="00D172A8"/>
    <w:rsid w:val="00D4309D"/>
    <w:rsid w:val="00D62A15"/>
    <w:rsid w:val="00D735C8"/>
    <w:rsid w:val="00D740F9"/>
    <w:rsid w:val="00D84C40"/>
    <w:rsid w:val="00D85ECD"/>
    <w:rsid w:val="00D901AF"/>
    <w:rsid w:val="00DA5435"/>
    <w:rsid w:val="00DB412A"/>
    <w:rsid w:val="00DB513B"/>
    <w:rsid w:val="00DE33F5"/>
    <w:rsid w:val="00DE3A2A"/>
    <w:rsid w:val="00E01836"/>
    <w:rsid w:val="00E057BF"/>
    <w:rsid w:val="00E34F25"/>
    <w:rsid w:val="00E35AD4"/>
    <w:rsid w:val="00E36FC6"/>
    <w:rsid w:val="00E40F1F"/>
    <w:rsid w:val="00E4119B"/>
    <w:rsid w:val="00E448AF"/>
    <w:rsid w:val="00E46D79"/>
    <w:rsid w:val="00E56F97"/>
    <w:rsid w:val="00E6496C"/>
    <w:rsid w:val="00E6775A"/>
    <w:rsid w:val="00E7420E"/>
    <w:rsid w:val="00E861B8"/>
    <w:rsid w:val="00EA3091"/>
    <w:rsid w:val="00EA32FA"/>
    <w:rsid w:val="00EB123E"/>
    <w:rsid w:val="00ED0C78"/>
    <w:rsid w:val="00ED7C7F"/>
    <w:rsid w:val="00EE7FDC"/>
    <w:rsid w:val="00EF304B"/>
    <w:rsid w:val="00EF7A3A"/>
    <w:rsid w:val="00F1711C"/>
    <w:rsid w:val="00F403A4"/>
    <w:rsid w:val="00F40FF7"/>
    <w:rsid w:val="00F47820"/>
    <w:rsid w:val="00F5791C"/>
    <w:rsid w:val="00F610F8"/>
    <w:rsid w:val="00F61915"/>
    <w:rsid w:val="00F902E0"/>
    <w:rsid w:val="00FA326B"/>
    <w:rsid w:val="00FC0040"/>
    <w:rsid w:val="00FD2185"/>
    <w:rsid w:val="00FE3BD8"/>
    <w:rsid w:val="00FF13DB"/>
    <w:rsid w:val="00FF1942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1C931"/>
  <w15:chartTrackingRefBased/>
  <w15:docId w15:val="{119AEA20-28C7-431E-B804-019BAC44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6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cid:image001.png@01C145ED.A904E3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14173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3</cp:revision>
  <dcterms:created xsi:type="dcterms:W3CDTF">2022-08-26T08:17:00Z</dcterms:created>
  <dcterms:modified xsi:type="dcterms:W3CDTF">2022-09-05T09:50:00Z</dcterms:modified>
</cp:coreProperties>
</file>