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D0" w:rsidRPr="0052504E" w:rsidRDefault="00BB7DD0" w:rsidP="00BB7DD0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42E4F872" wp14:editId="651C087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D0" w:rsidRPr="0052504E" w:rsidRDefault="00BB7DD0" w:rsidP="00BB7DD0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F7D1836" wp14:editId="7D16DA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DD0" w:rsidRPr="005D1FA1" w:rsidRDefault="00BB7DD0" w:rsidP="00BB7DD0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BB7DD0" w:rsidRPr="0052504E" w:rsidTr="00A6773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D0" w:rsidRPr="0052504E" w:rsidRDefault="00BB7DD0" w:rsidP="00A6773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BB7DD0" w:rsidRPr="0052504E" w:rsidRDefault="00BB7DD0" w:rsidP="00A6773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BB7DD0" w:rsidRPr="0052504E" w:rsidRDefault="00BB7DD0" w:rsidP="00A6773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BB7DD0" w:rsidRPr="0052504E" w:rsidRDefault="00BB7DD0" w:rsidP="00A6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D0" w:rsidRPr="0052504E" w:rsidRDefault="00BB7DD0" w:rsidP="00A6773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BB7DD0" w:rsidRPr="0052504E" w:rsidRDefault="00BB7DD0" w:rsidP="00A677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B7DD0" w:rsidRPr="0052504E" w:rsidRDefault="00BB7DD0" w:rsidP="00A6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B7DD0" w:rsidRPr="0052504E" w:rsidRDefault="00BB7DD0" w:rsidP="00BB7DD0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BB7DD0" w:rsidRPr="0052504E" w:rsidRDefault="00BB7DD0" w:rsidP="00BB7DD0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BB7DD0" w:rsidRDefault="00997D70" w:rsidP="00BB7D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21</w:t>
      </w:r>
      <w:bookmarkStart w:id="0" w:name="_GoBack"/>
      <w:bookmarkEnd w:id="0"/>
      <w:r w:rsidR="00BB7D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января </w:t>
      </w:r>
      <w:r w:rsidR="00BB7DD0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BB7D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BB7DD0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BB7DD0" w:rsidRDefault="00BB7DD0" w:rsidP="00BB7D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B7DD0" w:rsidRDefault="001B7E2A" w:rsidP="00BB7D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Прирост запасов </w:t>
      </w:r>
      <w:r w:rsidR="00BB7D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 w:rsidR="00BB7D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</w:t>
      </w:r>
      <w:proofErr w:type="spellEnd"/>
      <w:r w:rsidR="00BB7D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составил 15 млн тонн</w:t>
      </w:r>
      <w:bookmarkEnd w:id="1"/>
      <w:bookmarkEnd w:id="2"/>
    </w:p>
    <w:p w:rsidR="001B7E2A" w:rsidRDefault="001B7E2A" w:rsidP="00BB7D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B7E2A" w:rsidRDefault="00BB7DD0" w:rsidP="00BB7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Прирост запасов 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 входящего в Группу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Сафмар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»,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201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состави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л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15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млн тонн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нефти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BB7DD0" w:rsidRDefault="00BB7DD0" w:rsidP="00BB7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Основной объем геологоразведочных работ в отчетном году выполнен в</w:t>
      </w:r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Ханты-Мансийском автономном округе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1B7E2A" w:rsidRDefault="001B7E2A" w:rsidP="001B7E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Прирост запасов стал результатом реализации программы </w:t>
      </w:r>
      <w:r w:rsidR="00BB7DD0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геологоразведочных работ (ГРР), при этом 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трудноизвлекаемые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запасы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остаются </w:t>
      </w:r>
      <w:r w:rsidR="00BB7DD0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основн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ой категорией </w:t>
      </w:r>
      <w:r w:rsidR="00BB7DD0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пополнения портфеля на среднесрочную перспективу.</w:t>
      </w:r>
    </w:p>
    <w:p w:rsidR="001B7E2A" w:rsidRPr="001B7E2A" w:rsidRDefault="001B7E2A" w:rsidP="001B7E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Результаты программы эксплуатационного бурения подтвердили высокую результативность проводимых ГРР. Так в 2019 году по </w:t>
      </w:r>
      <w:proofErr w:type="spellStart"/>
      <w:r w:rsidR="001602B0">
        <w:rPr>
          <w:rFonts w:ascii="Times New Roman" w:eastAsia="Calibri" w:hAnsi="Times New Roman" w:cs="Times New Roman"/>
          <w:color w:val="000000"/>
          <w:sz w:val="32"/>
          <w:szCs w:val="32"/>
        </w:rPr>
        <w:t>ачимовским</w:t>
      </w:r>
      <w:proofErr w:type="spellEnd"/>
      <w:r w:rsidR="001602B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отложениям </w:t>
      </w: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>Верхне-</w:t>
      </w:r>
      <w:proofErr w:type="spellStart"/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месторождения суммарный прирост запасов составил 1,6 млн тонн нефти,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по</w:t>
      </w: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Тагринском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proofErr w:type="spellEnd"/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ю - </w:t>
      </w: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>13,3 млн тонн.</w:t>
      </w:r>
    </w:p>
    <w:p w:rsidR="001B7E2A" w:rsidRPr="001B7E2A" w:rsidRDefault="001B7E2A" w:rsidP="001B7E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отчетном </w:t>
      </w:r>
      <w:r w:rsidR="00BB7DD0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году </w:t>
      </w: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>в рамках геологического изучения Ханты-Мансийского месторождения выполнена обработка и интерпретация материалов сейсморазведочных работ (СРР) 2D (2 781 пог</w:t>
      </w: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онных </w:t>
      </w: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>км)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результатам определен район для дальнейшего изучения и проведения детальных СРР 3D (площадь 100 </w:t>
      </w:r>
      <w:proofErr w:type="spellStart"/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>кв</w:t>
      </w:r>
      <w:proofErr w:type="spellEnd"/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</w:t>
      </w:r>
      <w:r w:rsidRPr="001B7E2A">
        <w:rPr>
          <w:rFonts w:ascii="Times New Roman" w:eastAsia="Calibri" w:hAnsi="Times New Roman" w:cs="Times New Roman"/>
          <w:color w:val="000000"/>
          <w:sz w:val="32"/>
          <w:szCs w:val="32"/>
        </w:rPr>
        <w:t>м) на палеозойские отложения.</w:t>
      </w:r>
    </w:p>
    <w:p w:rsidR="00BB7DD0" w:rsidRDefault="00BB7DD0" w:rsidP="00BB7D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B7E2A" w:rsidRDefault="001B7E2A" w:rsidP="00BB7D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B7E2A" w:rsidRDefault="001B7E2A" w:rsidP="00BB7D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BB7DD0" w:rsidRPr="0053007E" w:rsidRDefault="00BB7DD0" w:rsidP="00BB7D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О Компании:</w:t>
      </w:r>
    </w:p>
    <w:p w:rsidR="00BB7DD0" w:rsidRPr="001C4D83" w:rsidRDefault="00BB7DD0" w:rsidP="00BB7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BB7DD0" w:rsidRPr="001C4D83" w:rsidRDefault="00BB7DD0" w:rsidP="00BB7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BB7DD0" w:rsidRPr="001C4D83" w:rsidRDefault="00BB7DD0" w:rsidP="00BB7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BB7DD0" w:rsidRDefault="00BB7DD0" w:rsidP="00BB7DD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B7DD0" w:rsidRPr="0052504E" w:rsidRDefault="00BB7DD0" w:rsidP="00BB7DD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BB7DD0" w:rsidRPr="0052504E" w:rsidRDefault="00BB7DD0" w:rsidP="00BB7DD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BB7DD0" w:rsidRPr="0052504E" w:rsidRDefault="00BB7DD0" w:rsidP="00BB7DD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BB7DD0" w:rsidRDefault="00BB7DD0" w:rsidP="00BB7DD0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D0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2B0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B7E2A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3874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309"/>
    <w:rsid w:val="00883413"/>
    <w:rsid w:val="00884519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97D70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69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062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B7DD0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C76AE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2903"/>
    <w:rsid w:val="00EC2FC3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E084"/>
  <w15:chartTrackingRefBased/>
  <w15:docId w15:val="{EE87BEB4-E5FB-4EC9-A2E0-109726A9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230</Words>
  <Characters>1544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8</cp:revision>
  <dcterms:created xsi:type="dcterms:W3CDTF">2020-01-15T09:07:00Z</dcterms:created>
  <dcterms:modified xsi:type="dcterms:W3CDTF">2020-01-21T12:58:00Z</dcterms:modified>
</cp:coreProperties>
</file>