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19" w:rsidRDefault="00276319" w:rsidP="00276319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 wp14:anchorId="77703D1B" wp14:editId="27E53397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319" w:rsidRDefault="00276319" w:rsidP="00276319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1EF8E839" wp14:editId="4DF187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319" w:rsidRDefault="00276319" w:rsidP="00276319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276319" w:rsidTr="00C656A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19" w:rsidRDefault="00276319" w:rsidP="00C656A9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276319" w:rsidRDefault="00276319" w:rsidP="00C656A9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276319" w:rsidRDefault="00276319" w:rsidP="00C656A9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276319" w:rsidRDefault="00270590" w:rsidP="00C656A9">
            <w:hyperlink r:id="rId7" w:history="1">
              <w:r w:rsidR="00276319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19" w:rsidRDefault="00276319" w:rsidP="00C656A9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276319" w:rsidRDefault="00276319" w:rsidP="00C65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276319" w:rsidRDefault="00276319" w:rsidP="00C656A9">
            <w:r>
              <w:t xml:space="preserve"> </w:t>
            </w:r>
          </w:p>
        </w:tc>
      </w:tr>
    </w:tbl>
    <w:p w:rsidR="00276319" w:rsidRDefault="00276319" w:rsidP="00276319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276319" w:rsidRPr="00A31DE9" w:rsidRDefault="00276319" w:rsidP="00276319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276319" w:rsidRPr="00A31DE9" w:rsidRDefault="00276319" w:rsidP="00276319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 w:rsidRPr="00A31DE9">
        <w:rPr>
          <w:rFonts w:ascii="Arial" w:hAnsi="Arial"/>
          <w:b/>
          <w:snapToGrid w:val="0"/>
          <w:sz w:val="28"/>
          <w:szCs w:val="28"/>
        </w:rPr>
        <w:t>ПРЕСС-РЕЛИЗ</w:t>
      </w:r>
    </w:p>
    <w:p w:rsidR="00276319" w:rsidRPr="00A31DE9" w:rsidRDefault="006D04EB" w:rsidP="00276319">
      <w:pPr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</w:t>
      </w:r>
      <w:r w:rsidR="00270590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22 </w:t>
      </w:r>
      <w:bookmarkStart w:id="0" w:name="_GoBack"/>
      <w:bookmarkEnd w:id="0"/>
      <w:r w:rsidR="00F61722">
        <w:rPr>
          <w:rFonts w:ascii="Arial" w:hAnsi="Arial" w:cs="Arial"/>
          <w:b/>
          <w:color w:val="000000"/>
          <w:sz w:val="28"/>
          <w:szCs w:val="28"/>
        </w:rPr>
        <w:t xml:space="preserve">сентября </w:t>
      </w:r>
      <w:r w:rsidR="00276319" w:rsidRPr="00A31DE9">
        <w:rPr>
          <w:rFonts w:ascii="Arial" w:hAnsi="Arial" w:cs="Arial"/>
          <w:b/>
          <w:color w:val="000000"/>
          <w:sz w:val="28"/>
          <w:szCs w:val="28"/>
        </w:rPr>
        <w:t>201</w:t>
      </w:r>
      <w:r w:rsidR="00276319">
        <w:rPr>
          <w:rFonts w:ascii="Arial" w:hAnsi="Arial" w:cs="Arial"/>
          <w:b/>
          <w:color w:val="000000"/>
          <w:sz w:val="28"/>
          <w:szCs w:val="28"/>
        </w:rPr>
        <w:t>6</w:t>
      </w:r>
      <w:r w:rsidR="00276319" w:rsidRPr="00A31DE9">
        <w:rPr>
          <w:rFonts w:ascii="Arial" w:hAnsi="Arial" w:cs="Arial"/>
          <w:b/>
          <w:color w:val="000000"/>
          <w:sz w:val="28"/>
          <w:szCs w:val="28"/>
        </w:rPr>
        <w:t xml:space="preserve"> г.</w:t>
      </w:r>
      <w:r w:rsidR="00276319" w:rsidRPr="00A31DE9">
        <w:rPr>
          <w:rFonts w:ascii="Arial" w:hAnsi="Arial" w:cs="Arial"/>
          <w:b/>
          <w:color w:val="000000"/>
          <w:sz w:val="28"/>
          <w:szCs w:val="28"/>
        </w:rPr>
        <w:br/>
      </w:r>
    </w:p>
    <w:p w:rsidR="00270590" w:rsidRPr="00270590" w:rsidRDefault="00270590" w:rsidP="00270590">
      <w:pPr>
        <w:jc w:val="center"/>
        <w:rPr>
          <w:rFonts w:eastAsia="Calibri"/>
          <w:b/>
          <w:bCs/>
          <w:color w:val="000000"/>
          <w:sz w:val="32"/>
          <w:szCs w:val="32"/>
        </w:rPr>
      </w:pPr>
      <w:bookmarkStart w:id="1" w:name="OLE_LINK3"/>
      <w:bookmarkStart w:id="2" w:name="OLE_LINK4"/>
      <w:bookmarkEnd w:id="1"/>
      <w:r w:rsidRPr="00270590">
        <w:rPr>
          <w:rFonts w:eastAsia="Calibri"/>
          <w:b/>
          <w:bCs/>
          <w:color w:val="000000"/>
          <w:sz w:val="32"/>
          <w:szCs w:val="32"/>
        </w:rPr>
        <w:t>АО НК «</w:t>
      </w:r>
      <w:proofErr w:type="spellStart"/>
      <w:r w:rsidRPr="00270590">
        <w:rPr>
          <w:rFonts w:eastAsia="Calibri"/>
          <w:b/>
          <w:bCs/>
          <w:color w:val="000000"/>
          <w:sz w:val="32"/>
          <w:szCs w:val="32"/>
        </w:rPr>
        <w:t>РуссНефть</w:t>
      </w:r>
      <w:proofErr w:type="spellEnd"/>
      <w:r w:rsidRPr="00270590">
        <w:rPr>
          <w:rFonts w:eastAsia="Calibri"/>
          <w:b/>
          <w:bCs/>
          <w:color w:val="000000"/>
          <w:sz w:val="32"/>
          <w:szCs w:val="32"/>
        </w:rPr>
        <w:t xml:space="preserve">» получило уникальные для Западной Сибири дебиты в 300 тонн легкой нефти на </w:t>
      </w:r>
      <w:proofErr w:type="spellStart"/>
      <w:r w:rsidRPr="00270590">
        <w:rPr>
          <w:rFonts w:eastAsia="Calibri"/>
          <w:b/>
          <w:bCs/>
          <w:color w:val="000000"/>
          <w:sz w:val="32"/>
          <w:szCs w:val="32"/>
        </w:rPr>
        <w:t>Тагринском</w:t>
      </w:r>
      <w:proofErr w:type="spellEnd"/>
      <w:r w:rsidRPr="00270590">
        <w:rPr>
          <w:rFonts w:eastAsia="Calibri"/>
          <w:b/>
          <w:bCs/>
          <w:color w:val="000000"/>
          <w:sz w:val="32"/>
          <w:szCs w:val="32"/>
        </w:rPr>
        <w:t xml:space="preserve"> месторождении</w:t>
      </w:r>
      <w:bookmarkEnd w:id="2"/>
    </w:p>
    <w:p w:rsidR="00270590" w:rsidRPr="00270590" w:rsidRDefault="00270590" w:rsidP="00270590">
      <w:pPr>
        <w:spacing w:line="360" w:lineRule="auto"/>
        <w:jc w:val="both"/>
        <w:rPr>
          <w:rFonts w:eastAsia="Calibri"/>
          <w:sz w:val="32"/>
          <w:szCs w:val="32"/>
        </w:rPr>
      </w:pPr>
      <w:bookmarkStart w:id="3" w:name="OLE_LINK1"/>
      <w:bookmarkStart w:id="4" w:name="OLE_LINK2"/>
      <w:bookmarkEnd w:id="3"/>
      <w:bookmarkEnd w:id="4"/>
    </w:p>
    <w:p w:rsidR="00270590" w:rsidRPr="00270590" w:rsidRDefault="00270590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270590">
        <w:rPr>
          <w:rFonts w:eastAsia="Calibri"/>
          <w:color w:val="000000"/>
          <w:sz w:val="32"/>
          <w:szCs w:val="32"/>
          <w:lang w:eastAsia="en-US"/>
        </w:rPr>
        <w:t>АО НК «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РуссНефть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» получило уникальные дебиты на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Тагринском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месторождении Общества в Западной Сибири.</w:t>
      </w:r>
    </w:p>
    <w:p w:rsidR="00270590" w:rsidRPr="00270590" w:rsidRDefault="00270590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С начала 2-ого квартала 2016 года холдинг приступил к </w:t>
      </w:r>
      <w:proofErr w:type="gramStart"/>
      <w:r w:rsidRPr="00270590">
        <w:rPr>
          <w:rFonts w:eastAsia="Calibri"/>
          <w:color w:val="000000"/>
          <w:sz w:val="32"/>
          <w:szCs w:val="32"/>
          <w:lang w:eastAsia="en-US"/>
        </w:rPr>
        <w:t>активному</w:t>
      </w:r>
      <w:proofErr w:type="gram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разбуриванию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ачимовской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залежи, запасы которой относятся  к категории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трудноизвлекаемых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. В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ачимовских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отложениях бурились горизонтальные скважины с применением многостадийного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гидроразрыва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пласта. В результате геолого-технических мероприятий дебиты скважин кратно превосходят отраслевые показатели среднего дебита в Западной Сибири. </w:t>
      </w:r>
    </w:p>
    <w:p w:rsidR="00270590" w:rsidRPr="00270590" w:rsidRDefault="00270590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270590">
        <w:rPr>
          <w:rFonts w:eastAsia="Calibri"/>
          <w:color w:val="000000"/>
          <w:sz w:val="32"/>
          <w:szCs w:val="32"/>
          <w:lang w:eastAsia="en-US"/>
        </w:rPr>
        <w:t>Оператором проекта является дочернее предприятие холдинга ОАО «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Варьеганнефть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». За 6 месяцев в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ачимовской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залежи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Тагринского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месторождения было пробурено 30 горизонтальных скважин, запущено в эксплуатацию 25 скважин после применения многостадийного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гидроразрыва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пласта. По качеству нефть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Тагринского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месторождения относится к категории легкой.</w:t>
      </w:r>
    </w:p>
    <w:p w:rsidR="00270590" w:rsidRPr="00270590" w:rsidRDefault="00270590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270590">
        <w:rPr>
          <w:rFonts w:eastAsia="Calibri"/>
          <w:color w:val="000000"/>
          <w:sz w:val="32"/>
          <w:szCs w:val="32"/>
          <w:lang w:eastAsia="en-US"/>
        </w:rPr>
        <w:lastRenderedPageBreak/>
        <w:t xml:space="preserve">Кроме того, за счет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доразведки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на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Тагринском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месторождении «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РуссНефти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» удалось добиться при бурении традиционных скважин в юрских отложениях дебитов в объеме 300 тонн нефти в сутки. Стоит отметить, что такие результаты были характерны для периода начала разработки месторождений западносибирского нефтеносного региона. </w:t>
      </w:r>
    </w:p>
    <w:p w:rsidR="00270590" w:rsidRPr="00270590" w:rsidRDefault="00270590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eastAsia="en-US"/>
        </w:rPr>
      </w:pP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Тагринское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нефтегазоконденсатное месторождение расположено </w:t>
      </w:r>
      <w:proofErr w:type="gramStart"/>
      <w:r w:rsidRPr="00270590">
        <w:rPr>
          <w:rFonts w:eastAsia="Calibri"/>
          <w:color w:val="000000"/>
          <w:sz w:val="32"/>
          <w:szCs w:val="32"/>
          <w:lang w:eastAsia="en-US"/>
        </w:rPr>
        <w:t>в</w:t>
      </w:r>
      <w:proofErr w:type="gram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</w:t>
      </w:r>
      <w:proofErr w:type="gramStart"/>
      <w:r w:rsidRPr="00270590">
        <w:rPr>
          <w:rFonts w:eastAsia="Calibri"/>
          <w:color w:val="000000"/>
          <w:sz w:val="32"/>
          <w:szCs w:val="32"/>
          <w:lang w:eastAsia="en-US"/>
        </w:rPr>
        <w:t>Нижневартовском</w:t>
      </w:r>
      <w:proofErr w:type="gram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районе Ханты-Мансийского автономного округа и частично в </w:t>
      </w:r>
      <w:proofErr w:type="spellStart"/>
      <w:r w:rsidRPr="00270590">
        <w:rPr>
          <w:rFonts w:eastAsia="Calibri"/>
          <w:color w:val="000000"/>
          <w:sz w:val="32"/>
          <w:szCs w:val="32"/>
          <w:lang w:eastAsia="en-US"/>
        </w:rPr>
        <w:t>Пуровском</w:t>
      </w:r>
      <w:proofErr w:type="spellEnd"/>
      <w:r w:rsidRPr="00270590">
        <w:rPr>
          <w:rFonts w:eastAsia="Calibri"/>
          <w:color w:val="000000"/>
          <w:sz w:val="32"/>
          <w:szCs w:val="32"/>
          <w:lang w:eastAsia="en-US"/>
        </w:rPr>
        <w:t xml:space="preserve"> районе Ямало-Ненецкого автономного округа. Месторождение было введено в разработку в 1978 году. </w:t>
      </w:r>
    </w:p>
    <w:p w:rsidR="00270590" w:rsidRPr="00270590" w:rsidRDefault="00270590" w:rsidP="00270590">
      <w:pPr>
        <w:rPr>
          <w:rFonts w:ascii="Calibri" w:eastAsia="Calibri" w:hAnsi="Calibri"/>
          <w:sz w:val="22"/>
          <w:szCs w:val="22"/>
        </w:rPr>
      </w:pPr>
    </w:p>
    <w:p w:rsidR="00270590" w:rsidRPr="00270590" w:rsidRDefault="00270590" w:rsidP="00270590">
      <w:pPr>
        <w:rPr>
          <w:rFonts w:eastAsia="Calibri"/>
        </w:rPr>
      </w:pPr>
    </w:p>
    <w:p w:rsidR="00276319" w:rsidRPr="00A31DE9" w:rsidRDefault="00276319" w:rsidP="00276319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Пресс-служба АО НК «</w:t>
      </w:r>
      <w:proofErr w:type="spellStart"/>
      <w:r w:rsidRPr="00A31DE9">
        <w:rPr>
          <w:rFonts w:ascii="Arial" w:hAnsi="Arial" w:cs="Arial"/>
          <w:b/>
          <w:bCs/>
        </w:rPr>
        <w:t>РуссНефть</w:t>
      </w:r>
      <w:proofErr w:type="spellEnd"/>
      <w:r w:rsidRPr="00A31DE9">
        <w:rPr>
          <w:rFonts w:ascii="Arial" w:hAnsi="Arial" w:cs="Arial"/>
          <w:b/>
          <w:bCs/>
        </w:rPr>
        <w:t>»</w:t>
      </w:r>
    </w:p>
    <w:p w:rsidR="00276319" w:rsidRPr="00A31DE9" w:rsidRDefault="00276319" w:rsidP="00276319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Тел.: (495) 411-63-24,  Факс: (495) 411-63-19</w:t>
      </w:r>
    </w:p>
    <w:p w:rsidR="00276319" w:rsidRPr="00A31DE9" w:rsidRDefault="00276319" w:rsidP="00276319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E-</w:t>
      </w:r>
      <w:proofErr w:type="spellStart"/>
      <w:r w:rsidRPr="00A31DE9">
        <w:rPr>
          <w:rFonts w:ascii="Arial" w:hAnsi="Arial" w:cs="Arial"/>
          <w:b/>
          <w:bCs/>
        </w:rPr>
        <w:t>mail</w:t>
      </w:r>
      <w:proofErr w:type="spellEnd"/>
      <w:r w:rsidRPr="00A31DE9">
        <w:rPr>
          <w:rFonts w:ascii="Arial" w:hAnsi="Arial" w:cs="Arial"/>
          <w:b/>
          <w:bCs/>
        </w:rPr>
        <w:t>: pr@russneft.ru</w:t>
      </w:r>
    </w:p>
    <w:p w:rsidR="00276319" w:rsidRDefault="00276319" w:rsidP="00276319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19"/>
    <w:rsid w:val="00001151"/>
    <w:rsid w:val="000055B1"/>
    <w:rsid w:val="000134B7"/>
    <w:rsid w:val="00022FE4"/>
    <w:rsid w:val="0002778E"/>
    <w:rsid w:val="00051096"/>
    <w:rsid w:val="00085B4C"/>
    <w:rsid w:val="00087339"/>
    <w:rsid w:val="00092894"/>
    <w:rsid w:val="000937F3"/>
    <w:rsid w:val="000953F5"/>
    <w:rsid w:val="00096CBE"/>
    <w:rsid w:val="00097C0C"/>
    <w:rsid w:val="000A555C"/>
    <w:rsid w:val="000A5F60"/>
    <w:rsid w:val="000B25CD"/>
    <w:rsid w:val="000B4CCA"/>
    <w:rsid w:val="000B74E4"/>
    <w:rsid w:val="000C0EB0"/>
    <w:rsid w:val="000C11C8"/>
    <w:rsid w:val="000C1782"/>
    <w:rsid w:val="000C76C1"/>
    <w:rsid w:val="000D2FC8"/>
    <w:rsid w:val="000E0A35"/>
    <w:rsid w:val="000E3E7A"/>
    <w:rsid w:val="000E67B2"/>
    <w:rsid w:val="001036D9"/>
    <w:rsid w:val="00135D74"/>
    <w:rsid w:val="00143A0B"/>
    <w:rsid w:val="0014552E"/>
    <w:rsid w:val="00155CB2"/>
    <w:rsid w:val="00157A8D"/>
    <w:rsid w:val="00164A29"/>
    <w:rsid w:val="00176C51"/>
    <w:rsid w:val="00194B48"/>
    <w:rsid w:val="001A0340"/>
    <w:rsid w:val="001A1859"/>
    <w:rsid w:val="001A376A"/>
    <w:rsid w:val="001B0AE8"/>
    <w:rsid w:val="001B4D09"/>
    <w:rsid w:val="001C1C58"/>
    <w:rsid w:val="001C34F3"/>
    <w:rsid w:val="001C7562"/>
    <w:rsid w:val="001D046D"/>
    <w:rsid w:val="001D5187"/>
    <w:rsid w:val="001D6FE4"/>
    <w:rsid w:val="001D7812"/>
    <w:rsid w:val="001D7E76"/>
    <w:rsid w:val="001E4D64"/>
    <w:rsid w:val="00201884"/>
    <w:rsid w:val="00215DA7"/>
    <w:rsid w:val="0021762D"/>
    <w:rsid w:val="00227575"/>
    <w:rsid w:val="002361B7"/>
    <w:rsid w:val="0024047F"/>
    <w:rsid w:val="00270590"/>
    <w:rsid w:val="00272896"/>
    <w:rsid w:val="00273086"/>
    <w:rsid w:val="00276319"/>
    <w:rsid w:val="002770A8"/>
    <w:rsid w:val="0029111F"/>
    <w:rsid w:val="002917A3"/>
    <w:rsid w:val="00296A52"/>
    <w:rsid w:val="002A0160"/>
    <w:rsid w:val="002A14B0"/>
    <w:rsid w:val="002B51A1"/>
    <w:rsid w:val="002C49CE"/>
    <w:rsid w:val="002D0697"/>
    <w:rsid w:val="002D5257"/>
    <w:rsid w:val="002E409E"/>
    <w:rsid w:val="0030027F"/>
    <w:rsid w:val="00307B01"/>
    <w:rsid w:val="00324845"/>
    <w:rsid w:val="00332461"/>
    <w:rsid w:val="0034330F"/>
    <w:rsid w:val="00385E7B"/>
    <w:rsid w:val="003A2266"/>
    <w:rsid w:val="003C057B"/>
    <w:rsid w:val="003C79C0"/>
    <w:rsid w:val="003D23E7"/>
    <w:rsid w:val="003D42C4"/>
    <w:rsid w:val="003D5DA9"/>
    <w:rsid w:val="003E0E79"/>
    <w:rsid w:val="003E133F"/>
    <w:rsid w:val="003E29B4"/>
    <w:rsid w:val="003E2DBE"/>
    <w:rsid w:val="003E2F80"/>
    <w:rsid w:val="003E3C13"/>
    <w:rsid w:val="003E590E"/>
    <w:rsid w:val="003E7D38"/>
    <w:rsid w:val="0043123F"/>
    <w:rsid w:val="00443362"/>
    <w:rsid w:val="004557E3"/>
    <w:rsid w:val="00471592"/>
    <w:rsid w:val="00475182"/>
    <w:rsid w:val="00476B89"/>
    <w:rsid w:val="004823DB"/>
    <w:rsid w:val="00485A6A"/>
    <w:rsid w:val="004B053A"/>
    <w:rsid w:val="004E0A2D"/>
    <w:rsid w:val="005050BA"/>
    <w:rsid w:val="00507C5C"/>
    <w:rsid w:val="005109A8"/>
    <w:rsid w:val="00510C8F"/>
    <w:rsid w:val="00524149"/>
    <w:rsid w:val="00547818"/>
    <w:rsid w:val="00555EFB"/>
    <w:rsid w:val="00562FD2"/>
    <w:rsid w:val="005641C0"/>
    <w:rsid w:val="00567004"/>
    <w:rsid w:val="00575402"/>
    <w:rsid w:val="00587AFA"/>
    <w:rsid w:val="00587FC0"/>
    <w:rsid w:val="005A7ED8"/>
    <w:rsid w:val="005D53FA"/>
    <w:rsid w:val="005E03A9"/>
    <w:rsid w:val="00601399"/>
    <w:rsid w:val="00603978"/>
    <w:rsid w:val="00604D45"/>
    <w:rsid w:val="00627154"/>
    <w:rsid w:val="00633124"/>
    <w:rsid w:val="00642FF0"/>
    <w:rsid w:val="006515C5"/>
    <w:rsid w:val="00666E06"/>
    <w:rsid w:val="006765A9"/>
    <w:rsid w:val="0068623B"/>
    <w:rsid w:val="00693B7A"/>
    <w:rsid w:val="006A177D"/>
    <w:rsid w:val="006B1BF8"/>
    <w:rsid w:val="006B6113"/>
    <w:rsid w:val="006C6EDC"/>
    <w:rsid w:val="006D04EB"/>
    <w:rsid w:val="006D4638"/>
    <w:rsid w:val="0070048D"/>
    <w:rsid w:val="007053CF"/>
    <w:rsid w:val="0072461A"/>
    <w:rsid w:val="00736BD6"/>
    <w:rsid w:val="00752352"/>
    <w:rsid w:val="00752F67"/>
    <w:rsid w:val="00755A7D"/>
    <w:rsid w:val="00756018"/>
    <w:rsid w:val="00756D62"/>
    <w:rsid w:val="0078026E"/>
    <w:rsid w:val="00784172"/>
    <w:rsid w:val="007863CD"/>
    <w:rsid w:val="00786EFB"/>
    <w:rsid w:val="007A2185"/>
    <w:rsid w:val="007A30CB"/>
    <w:rsid w:val="007A6FBC"/>
    <w:rsid w:val="007C52A3"/>
    <w:rsid w:val="007D5611"/>
    <w:rsid w:val="007D5F53"/>
    <w:rsid w:val="007E526D"/>
    <w:rsid w:val="00821113"/>
    <w:rsid w:val="00826842"/>
    <w:rsid w:val="00826E6D"/>
    <w:rsid w:val="008271E6"/>
    <w:rsid w:val="0084219C"/>
    <w:rsid w:val="00852ED9"/>
    <w:rsid w:val="00863A95"/>
    <w:rsid w:val="008668E6"/>
    <w:rsid w:val="0089196F"/>
    <w:rsid w:val="00896907"/>
    <w:rsid w:val="008B0777"/>
    <w:rsid w:val="008B2755"/>
    <w:rsid w:val="008B7AFA"/>
    <w:rsid w:val="008E470C"/>
    <w:rsid w:val="008F4157"/>
    <w:rsid w:val="008F6E88"/>
    <w:rsid w:val="009111C7"/>
    <w:rsid w:val="00916AF5"/>
    <w:rsid w:val="00925328"/>
    <w:rsid w:val="00927845"/>
    <w:rsid w:val="009305F1"/>
    <w:rsid w:val="00930CDA"/>
    <w:rsid w:val="009505A6"/>
    <w:rsid w:val="0095519F"/>
    <w:rsid w:val="0095653A"/>
    <w:rsid w:val="0095703C"/>
    <w:rsid w:val="009672F2"/>
    <w:rsid w:val="00987299"/>
    <w:rsid w:val="009A205A"/>
    <w:rsid w:val="009A24DA"/>
    <w:rsid w:val="009A4EE4"/>
    <w:rsid w:val="009A4FAA"/>
    <w:rsid w:val="009B46B2"/>
    <w:rsid w:val="009C0C9E"/>
    <w:rsid w:val="009C1293"/>
    <w:rsid w:val="009C5310"/>
    <w:rsid w:val="009D1DA5"/>
    <w:rsid w:val="009D686C"/>
    <w:rsid w:val="009D6D7A"/>
    <w:rsid w:val="009E1C6D"/>
    <w:rsid w:val="009E4D77"/>
    <w:rsid w:val="009F3B36"/>
    <w:rsid w:val="009F485D"/>
    <w:rsid w:val="00A00605"/>
    <w:rsid w:val="00A13B7B"/>
    <w:rsid w:val="00A4048F"/>
    <w:rsid w:val="00A57085"/>
    <w:rsid w:val="00A72963"/>
    <w:rsid w:val="00A818FA"/>
    <w:rsid w:val="00A81EEC"/>
    <w:rsid w:val="00A925D2"/>
    <w:rsid w:val="00A9359B"/>
    <w:rsid w:val="00AB5CBE"/>
    <w:rsid w:val="00AD01F5"/>
    <w:rsid w:val="00AD06E1"/>
    <w:rsid w:val="00AF1DA4"/>
    <w:rsid w:val="00B070F6"/>
    <w:rsid w:val="00B20AD8"/>
    <w:rsid w:val="00B26AB9"/>
    <w:rsid w:val="00B31BE5"/>
    <w:rsid w:val="00B431D4"/>
    <w:rsid w:val="00B55B2B"/>
    <w:rsid w:val="00B60134"/>
    <w:rsid w:val="00B65A3E"/>
    <w:rsid w:val="00B775E0"/>
    <w:rsid w:val="00B916F4"/>
    <w:rsid w:val="00BA1196"/>
    <w:rsid w:val="00BB67D6"/>
    <w:rsid w:val="00BC00CF"/>
    <w:rsid w:val="00BD1869"/>
    <w:rsid w:val="00BD3CC9"/>
    <w:rsid w:val="00BD5D6F"/>
    <w:rsid w:val="00BF29D1"/>
    <w:rsid w:val="00BF7E46"/>
    <w:rsid w:val="00C01C02"/>
    <w:rsid w:val="00C066F5"/>
    <w:rsid w:val="00C117AC"/>
    <w:rsid w:val="00C255F7"/>
    <w:rsid w:val="00C32DCF"/>
    <w:rsid w:val="00C332EB"/>
    <w:rsid w:val="00C36D42"/>
    <w:rsid w:val="00C4710C"/>
    <w:rsid w:val="00C635FF"/>
    <w:rsid w:val="00C722CD"/>
    <w:rsid w:val="00C83EC2"/>
    <w:rsid w:val="00CB21D5"/>
    <w:rsid w:val="00CC254C"/>
    <w:rsid w:val="00CE289D"/>
    <w:rsid w:val="00CF1944"/>
    <w:rsid w:val="00D03BCE"/>
    <w:rsid w:val="00D15AD2"/>
    <w:rsid w:val="00D2451A"/>
    <w:rsid w:val="00D255DC"/>
    <w:rsid w:val="00D316B7"/>
    <w:rsid w:val="00D360A3"/>
    <w:rsid w:val="00D37571"/>
    <w:rsid w:val="00D42D8D"/>
    <w:rsid w:val="00D50A89"/>
    <w:rsid w:val="00D60AAC"/>
    <w:rsid w:val="00D91F0F"/>
    <w:rsid w:val="00DB49F3"/>
    <w:rsid w:val="00DB7AF2"/>
    <w:rsid w:val="00DE5193"/>
    <w:rsid w:val="00DF0777"/>
    <w:rsid w:val="00DF3F6A"/>
    <w:rsid w:val="00DF636C"/>
    <w:rsid w:val="00E03507"/>
    <w:rsid w:val="00E25CFE"/>
    <w:rsid w:val="00E3393F"/>
    <w:rsid w:val="00E33C65"/>
    <w:rsid w:val="00E4135E"/>
    <w:rsid w:val="00E42437"/>
    <w:rsid w:val="00E43ED0"/>
    <w:rsid w:val="00E46C3E"/>
    <w:rsid w:val="00E5282B"/>
    <w:rsid w:val="00E5282E"/>
    <w:rsid w:val="00E55A43"/>
    <w:rsid w:val="00E64BE5"/>
    <w:rsid w:val="00EA5308"/>
    <w:rsid w:val="00EB0595"/>
    <w:rsid w:val="00EB479A"/>
    <w:rsid w:val="00ED1BFF"/>
    <w:rsid w:val="00ED5BD1"/>
    <w:rsid w:val="00ED6BA9"/>
    <w:rsid w:val="00EE2CE6"/>
    <w:rsid w:val="00EE3CE5"/>
    <w:rsid w:val="00EF373F"/>
    <w:rsid w:val="00EF7D5E"/>
    <w:rsid w:val="00F0049C"/>
    <w:rsid w:val="00F05D08"/>
    <w:rsid w:val="00F24E40"/>
    <w:rsid w:val="00F327CA"/>
    <w:rsid w:val="00F4218A"/>
    <w:rsid w:val="00F54F9B"/>
    <w:rsid w:val="00F61722"/>
    <w:rsid w:val="00F63B17"/>
    <w:rsid w:val="00FA3659"/>
    <w:rsid w:val="00FA3759"/>
    <w:rsid w:val="00FB4D4C"/>
    <w:rsid w:val="00FC05AE"/>
    <w:rsid w:val="00FC2C76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EEEEEE"/>
                <w:right w:val="none" w:sz="0" w:space="0" w:color="auto"/>
              </w:divBdr>
              <w:divsChild>
                <w:div w:id="20982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895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406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0615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10</cp:revision>
  <cp:lastPrinted>2016-09-21T12:17:00Z</cp:lastPrinted>
  <dcterms:created xsi:type="dcterms:W3CDTF">2016-09-20T12:29:00Z</dcterms:created>
  <dcterms:modified xsi:type="dcterms:W3CDTF">2016-09-22T08:05:00Z</dcterms:modified>
</cp:coreProperties>
</file>