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4B" w:rsidRPr="0052504E" w:rsidRDefault="003B614B" w:rsidP="003B614B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7EE60688" wp14:editId="59957B74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14B" w:rsidRPr="0052504E" w:rsidRDefault="003B614B" w:rsidP="003B614B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6ADE848" wp14:editId="68B4F5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14B" w:rsidRPr="005D1FA1" w:rsidRDefault="003B614B" w:rsidP="003B614B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3B614B" w:rsidRPr="0052504E" w:rsidTr="00B3522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4B" w:rsidRPr="0052504E" w:rsidRDefault="003B614B" w:rsidP="00B352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3B614B" w:rsidRPr="0052504E" w:rsidRDefault="003B614B" w:rsidP="00B352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3B614B" w:rsidRPr="0052504E" w:rsidRDefault="003B614B" w:rsidP="00B352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3B614B" w:rsidRPr="0052504E" w:rsidRDefault="003B614B" w:rsidP="00B3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4B" w:rsidRPr="0052504E" w:rsidRDefault="003B614B" w:rsidP="00B3522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3B614B" w:rsidRPr="0052504E" w:rsidRDefault="003B614B" w:rsidP="00B35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B614B" w:rsidRPr="0052504E" w:rsidRDefault="003B614B" w:rsidP="00B3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B614B" w:rsidRPr="0052504E" w:rsidRDefault="003B614B" w:rsidP="003B614B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3B614B" w:rsidRPr="0052504E" w:rsidRDefault="003B614B" w:rsidP="003B614B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3B614B" w:rsidRDefault="002230C3" w:rsidP="003B61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22</w:t>
      </w:r>
      <w:bookmarkStart w:id="0" w:name="_GoBack"/>
      <w:bookmarkEnd w:id="0"/>
      <w:r w:rsidR="003B614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июня</w:t>
      </w:r>
      <w:r w:rsidR="003B614B" w:rsidRPr="003B614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3B614B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3B614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3B614B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3B614B" w:rsidRDefault="003B614B" w:rsidP="003B61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3B614B" w:rsidRDefault="003B614B" w:rsidP="003B61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F698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«РуссНефть»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направила средства на ремонт памятника к 75-летию Победы </w:t>
      </w:r>
    </w:p>
    <w:p w:rsidR="003B614B" w:rsidRDefault="003B614B" w:rsidP="003B61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B614B" w:rsidRPr="000F6984" w:rsidRDefault="003B614B" w:rsidP="003B614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B614B">
        <w:rPr>
          <w:rFonts w:ascii="Times New Roman" w:eastAsia="Calibri" w:hAnsi="Times New Roman" w:cs="Times New Roman"/>
          <w:sz w:val="32"/>
          <w:szCs w:val="32"/>
        </w:rPr>
        <w:t xml:space="preserve">ПАО НК «РуссНефть» к 75-летию Победы в Великой Отечественной войне выделило средства на ремонт памятника погибшим героям в </w:t>
      </w:r>
      <w:proofErr w:type="spellStart"/>
      <w:r w:rsidRPr="003B614B">
        <w:rPr>
          <w:rFonts w:ascii="Times New Roman" w:eastAsia="Calibri" w:hAnsi="Times New Roman" w:cs="Times New Roman"/>
          <w:sz w:val="32"/>
          <w:szCs w:val="32"/>
        </w:rPr>
        <w:t>Новомалыклинском</w:t>
      </w:r>
      <w:proofErr w:type="spellEnd"/>
      <w:r w:rsidRPr="003B614B">
        <w:rPr>
          <w:rFonts w:ascii="Times New Roman" w:eastAsia="Calibri" w:hAnsi="Times New Roman" w:cs="Times New Roman"/>
          <w:sz w:val="32"/>
          <w:szCs w:val="32"/>
        </w:rPr>
        <w:t xml:space="preserve"> районе Ульяновской области.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3B614B" w:rsidRP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B614B">
        <w:rPr>
          <w:rFonts w:ascii="Times New Roman" w:eastAsia="Calibri" w:hAnsi="Times New Roman" w:cs="Times New Roman"/>
          <w:sz w:val="32"/>
          <w:szCs w:val="32"/>
        </w:rPr>
        <w:t>Памятник был установлен в 1965 году. Сегодня его постамент потребовал серьезной реконструкции. На выделенные Компанией средства проведены все необходимые работы, чтобы восстановить памятник героям Великой Победы.</w:t>
      </w:r>
    </w:p>
    <w:p w:rsidR="003B614B" w:rsidRP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B614B">
        <w:rPr>
          <w:rFonts w:ascii="Times New Roman" w:eastAsia="Calibri" w:hAnsi="Times New Roman" w:cs="Times New Roman"/>
          <w:sz w:val="32"/>
          <w:szCs w:val="32"/>
        </w:rPr>
        <w:t>Ульяновский филиал «</w:t>
      </w:r>
      <w:proofErr w:type="spellStart"/>
      <w:r w:rsidRPr="003B614B">
        <w:rPr>
          <w:rFonts w:ascii="Times New Roman" w:eastAsia="Calibri" w:hAnsi="Times New Roman" w:cs="Times New Roman"/>
          <w:sz w:val="32"/>
          <w:szCs w:val="32"/>
        </w:rPr>
        <w:t>РуссНефти</w:t>
      </w:r>
      <w:proofErr w:type="spellEnd"/>
      <w:r w:rsidRPr="003B614B">
        <w:rPr>
          <w:rFonts w:ascii="Times New Roman" w:eastAsia="Calibri" w:hAnsi="Times New Roman" w:cs="Times New Roman"/>
          <w:sz w:val="32"/>
          <w:szCs w:val="32"/>
        </w:rPr>
        <w:t xml:space="preserve">» находится в постоянном контакте с властями и общественностью региона в рамках благотворительной деятельности в регионах своего присутствия и считает неотъемлемой частью своей социальной деятельности сохранение памяти о подвиге людей, героически сражавшихся на фронтах Великой Отечественно войны, отдавших жизни за независимость своей страны, выражая им бесконечную благодарность за мужество и отвагу, непоколебимость духа и преданность Родине, за нашу мирную и свободную жизнь. </w:t>
      </w:r>
    </w:p>
    <w:p w:rsid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B614B" w:rsidRP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B614B" w:rsidRP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B614B">
        <w:rPr>
          <w:rFonts w:ascii="Times New Roman" w:eastAsia="Calibri" w:hAnsi="Times New Roman" w:cs="Times New Roman"/>
          <w:sz w:val="32"/>
          <w:szCs w:val="32"/>
        </w:rPr>
        <w:lastRenderedPageBreak/>
        <w:t>О Компании:</w:t>
      </w:r>
    </w:p>
    <w:p w:rsid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B614B" w:rsidRP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B614B">
        <w:rPr>
          <w:rFonts w:ascii="Times New Roman" w:eastAsia="Calibri" w:hAnsi="Times New Roman" w:cs="Times New Roman"/>
          <w:sz w:val="32"/>
          <w:szCs w:val="32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3B614B" w:rsidRP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B614B">
        <w:rPr>
          <w:rFonts w:ascii="Times New Roman" w:eastAsia="Calibri" w:hAnsi="Times New Roman" w:cs="Times New Roman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3B614B" w:rsidRP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B614B">
        <w:rPr>
          <w:rFonts w:ascii="Times New Roman" w:eastAsia="Calibri" w:hAnsi="Times New Roman" w:cs="Times New Roman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3B614B" w:rsidRP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B614B" w:rsidRPr="003B614B" w:rsidRDefault="003B614B" w:rsidP="003B61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B614B">
        <w:rPr>
          <w:rFonts w:ascii="Times New Roman" w:eastAsia="Calibri" w:hAnsi="Times New Roman" w:cs="Times New Roman"/>
          <w:sz w:val="32"/>
          <w:szCs w:val="32"/>
        </w:rPr>
        <w:t>Пресс-служба ПАО НК «РуссНефть»</w:t>
      </w:r>
    </w:p>
    <w:p w:rsidR="003B614B" w:rsidRPr="0052504E" w:rsidRDefault="003B614B" w:rsidP="003B614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614B">
        <w:rPr>
          <w:rFonts w:ascii="Times New Roman" w:eastAsia="Calibri" w:hAnsi="Times New Roman" w:cs="Times New Roman"/>
          <w:sz w:val="32"/>
          <w:szCs w:val="32"/>
        </w:rPr>
        <w:t>Тел.: (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495) 411-63-24, Факс: (495) 411-63-19</w:t>
      </w:r>
    </w:p>
    <w:p w:rsidR="003B614B" w:rsidRPr="0052504E" w:rsidRDefault="003B614B" w:rsidP="003B614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3B614B" w:rsidRDefault="003B614B" w:rsidP="003B614B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4B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57DD0"/>
    <w:rsid w:val="00061274"/>
    <w:rsid w:val="00061A88"/>
    <w:rsid w:val="00061F28"/>
    <w:rsid w:val="000620E0"/>
    <w:rsid w:val="000627CC"/>
    <w:rsid w:val="00062CF4"/>
    <w:rsid w:val="00063B30"/>
    <w:rsid w:val="00063E7A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17D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0C3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614B"/>
    <w:rsid w:val="003B70FD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93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5941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3A5"/>
    <w:rsid w:val="00B4344F"/>
    <w:rsid w:val="00B436AC"/>
    <w:rsid w:val="00B43FD1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49A0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955"/>
    <w:rsid w:val="00EE2CE6"/>
    <w:rsid w:val="00EE3829"/>
    <w:rsid w:val="00EE3853"/>
    <w:rsid w:val="00EE3CE5"/>
    <w:rsid w:val="00EE524B"/>
    <w:rsid w:val="00EE5876"/>
    <w:rsid w:val="00EE64A2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BA1"/>
    <w:rsid w:val="00F81726"/>
    <w:rsid w:val="00F818A4"/>
    <w:rsid w:val="00F81EBF"/>
    <w:rsid w:val="00F81F0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169"/>
  <w15:chartTrackingRefBased/>
  <w15:docId w15:val="{2C0327A7-1D28-4DAC-8E82-C492C78C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2020-06-18T15:13:00Z</dcterms:created>
  <dcterms:modified xsi:type="dcterms:W3CDTF">2020-06-22T07:52:00Z</dcterms:modified>
</cp:coreProperties>
</file>