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1B" w:rsidRDefault="00D5031B" w:rsidP="00D5031B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31B" w:rsidRDefault="00D5031B" w:rsidP="00D5031B">
      <w:pPr>
        <w:pStyle w:val="1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ПРЕСС-СЛУЖБА ОАО НК «РУССНЕФТЬ»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31B" w:rsidRDefault="00D5031B" w:rsidP="00D5031B">
      <w:pPr>
        <w:pStyle w:val="1"/>
        <w:jc w:val="center"/>
        <w:outlineLvl w:val="0"/>
        <w:rPr>
          <w:rFonts w:ascii="Arial" w:hAnsi="Arial" w:cs="Times New Roman"/>
          <w:b/>
          <w:lang w:val="en-US"/>
        </w:rPr>
      </w:pPr>
      <w:r>
        <w:rPr>
          <w:rFonts w:ascii="Arial" w:hAnsi="Arial"/>
          <w:b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D5031B" w:rsidTr="00733799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Тел</w:t>
            </w:r>
            <w:r>
              <w:rPr>
                <w:rFonts w:ascii="Arial" w:hAnsi="Arial" w:cs="Arial"/>
                <w:b/>
                <w:lang w:val="it-IT"/>
              </w:rPr>
              <w:t>.:   (495) 411-63-24; (495) 411-63-21</w:t>
            </w:r>
          </w:p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Факс</w:t>
            </w:r>
            <w:r>
              <w:rPr>
                <w:rFonts w:ascii="Arial" w:hAnsi="Arial" w:cs="Arial"/>
                <w:b/>
                <w:lang w:val="it-IT"/>
              </w:rPr>
              <w:t xml:space="preserve">: (495) 411-63-19 </w:t>
            </w:r>
          </w:p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E-mail: pr@russneft.ru</w:t>
            </w:r>
          </w:p>
          <w:p w:rsidR="00D5031B" w:rsidRDefault="006616E1">
            <w:hyperlink r:id="rId7" w:history="1">
              <w:r w:rsidR="00D5031B">
                <w:rPr>
                  <w:rStyle w:val="a3"/>
                  <w:rFonts w:ascii="Arial" w:hAnsi="Arial" w:cs="Arial"/>
                  <w:b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1B" w:rsidRDefault="00D5031B">
            <w:pPr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>
                <w:rPr>
                  <w:rFonts w:ascii="Arial" w:hAnsi="Arial" w:cs="Arial"/>
                  <w:b/>
                </w:rPr>
                <w:t>115054, г</w:t>
              </w:r>
            </w:smartTag>
            <w:r>
              <w:rPr>
                <w:rFonts w:ascii="Arial" w:hAnsi="Arial" w:cs="Arial"/>
                <w:b/>
              </w:rPr>
              <w:t xml:space="preserve">. Москва, </w:t>
            </w:r>
          </w:p>
          <w:p w:rsidR="00D5031B" w:rsidRDefault="00D50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ул. Пятницкая, дом 69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</w:p>
          <w:p w:rsidR="00D5031B" w:rsidRDefault="00D5031B">
            <w:r>
              <w:t xml:space="preserve"> </w:t>
            </w:r>
          </w:p>
        </w:tc>
      </w:tr>
    </w:tbl>
    <w:p w:rsidR="00733799" w:rsidRDefault="00733799" w:rsidP="00733799">
      <w:pPr>
        <w:spacing w:line="360" w:lineRule="auto"/>
        <w:jc w:val="center"/>
        <w:rPr>
          <w:rFonts w:ascii="Tahoma" w:hAnsi="Tahoma" w:cs="Tahoma"/>
          <w:b/>
          <w:bCs/>
        </w:rPr>
      </w:pPr>
    </w:p>
    <w:p w:rsidR="00733799" w:rsidRPr="00733799" w:rsidRDefault="002A1CEC" w:rsidP="00733799">
      <w:pPr>
        <w:spacing w:line="360" w:lineRule="auto"/>
        <w:jc w:val="center"/>
      </w:pPr>
      <w:r>
        <w:rPr>
          <w:rFonts w:ascii="Tahoma" w:hAnsi="Tahoma" w:cs="Tahoma"/>
          <w:b/>
          <w:bCs/>
        </w:rPr>
        <w:t>7</w:t>
      </w:r>
      <w:r w:rsidR="00733799" w:rsidRPr="00733799">
        <w:rPr>
          <w:rFonts w:ascii="Tahoma" w:hAnsi="Tahoma" w:cs="Tahoma"/>
          <w:b/>
          <w:bCs/>
        </w:rPr>
        <w:t xml:space="preserve"> октября 2014г.</w:t>
      </w:r>
    </w:p>
    <w:p w:rsidR="00733799" w:rsidRPr="00733799" w:rsidRDefault="00733799" w:rsidP="00733799">
      <w:pPr>
        <w:spacing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ОАО НК «</w:t>
      </w:r>
      <w:proofErr w:type="spellStart"/>
      <w:r>
        <w:rPr>
          <w:rFonts w:ascii="Tahoma" w:hAnsi="Tahoma" w:cs="Tahoma"/>
          <w:b/>
          <w:bCs/>
        </w:rPr>
        <w:t>РуссНефть</w:t>
      </w:r>
      <w:proofErr w:type="spellEnd"/>
      <w:r>
        <w:rPr>
          <w:rFonts w:ascii="Tahoma" w:hAnsi="Tahoma" w:cs="Tahoma"/>
          <w:b/>
          <w:bCs/>
        </w:rPr>
        <w:t>»</w:t>
      </w:r>
      <w:r w:rsidRPr="00733799">
        <w:rPr>
          <w:rFonts w:ascii="Tahoma" w:hAnsi="Tahoma" w:cs="Tahoma"/>
          <w:b/>
          <w:bCs/>
        </w:rPr>
        <w:t xml:space="preserve"> </w:t>
      </w:r>
      <w:r w:rsidR="00C62D3F">
        <w:rPr>
          <w:rFonts w:ascii="Tahoma" w:hAnsi="Tahoma" w:cs="Tahoma"/>
          <w:b/>
          <w:bCs/>
        </w:rPr>
        <w:t xml:space="preserve">повышает эффективность </w:t>
      </w:r>
      <w:r w:rsidRPr="00733799">
        <w:rPr>
          <w:rFonts w:ascii="Tahoma" w:hAnsi="Tahoma" w:cs="Tahoma"/>
          <w:b/>
          <w:bCs/>
        </w:rPr>
        <w:t xml:space="preserve"> добыч</w:t>
      </w:r>
      <w:r w:rsidR="00C62D3F">
        <w:rPr>
          <w:rFonts w:ascii="Tahoma" w:hAnsi="Tahoma" w:cs="Tahoma"/>
          <w:b/>
          <w:bCs/>
        </w:rPr>
        <w:t>и</w:t>
      </w:r>
      <w:r w:rsidRPr="00733799">
        <w:rPr>
          <w:rFonts w:ascii="Tahoma" w:hAnsi="Tahoma" w:cs="Tahoma"/>
          <w:b/>
          <w:bCs/>
        </w:rPr>
        <w:t xml:space="preserve"> нефти</w:t>
      </w:r>
      <w:r w:rsidR="00C62D3F" w:rsidRPr="00C62D3F">
        <w:rPr>
          <w:rFonts w:ascii="Tahoma" w:hAnsi="Tahoma" w:cs="Tahoma"/>
          <w:b/>
          <w:bCs/>
        </w:rPr>
        <w:t xml:space="preserve"> </w:t>
      </w:r>
    </w:p>
    <w:p w:rsidR="00733799" w:rsidRPr="00733799" w:rsidRDefault="00733799" w:rsidP="00733799">
      <w:pPr>
        <w:spacing w:line="240" w:lineRule="atLeast"/>
        <w:jc w:val="center"/>
        <w:rPr>
          <w:rFonts w:ascii="Tahoma" w:hAnsi="Tahoma" w:cs="Tahoma"/>
          <w:sz w:val="27"/>
          <w:szCs w:val="27"/>
        </w:rPr>
      </w:pPr>
    </w:p>
    <w:p w:rsidR="00733799" w:rsidRPr="00733799" w:rsidRDefault="00733799" w:rsidP="00733799">
      <w:pPr>
        <w:spacing w:line="380" w:lineRule="atLeast"/>
        <w:ind w:firstLine="708"/>
        <w:jc w:val="both"/>
        <w:rPr>
          <w:rFonts w:ascii="Tahoma" w:hAnsi="Tahoma" w:cs="Tahoma"/>
        </w:rPr>
      </w:pPr>
      <w:r w:rsidRPr="00733799">
        <w:rPr>
          <w:rFonts w:ascii="Tahoma" w:hAnsi="Tahoma" w:cs="Tahoma"/>
        </w:rPr>
        <w:t>ОАО «</w:t>
      </w:r>
      <w:proofErr w:type="spellStart"/>
      <w:r w:rsidRPr="00733799">
        <w:rPr>
          <w:rFonts w:ascii="Tahoma" w:hAnsi="Tahoma" w:cs="Tahoma"/>
        </w:rPr>
        <w:t>Варьеганнефть</w:t>
      </w:r>
      <w:proofErr w:type="spellEnd"/>
      <w:r w:rsidR="003870E8" w:rsidRPr="00733799">
        <w:rPr>
          <w:rFonts w:ascii="Tahoma" w:hAnsi="Tahoma" w:cs="Tahoma"/>
        </w:rPr>
        <w:t>»</w:t>
      </w:r>
      <w:r w:rsidR="003870E8" w:rsidRPr="003870E8">
        <w:rPr>
          <w:rFonts w:ascii="Tahoma" w:hAnsi="Tahoma" w:cs="Tahoma"/>
          <w:b/>
          <w:bCs/>
        </w:rPr>
        <w:t xml:space="preserve"> </w:t>
      </w:r>
      <w:r w:rsidR="003870E8" w:rsidRPr="003870E8">
        <w:rPr>
          <w:rFonts w:ascii="Tahoma" w:hAnsi="Tahoma" w:cs="Tahoma"/>
          <w:bCs/>
        </w:rPr>
        <w:t>(</w:t>
      </w:r>
      <w:proofErr w:type="spellStart"/>
      <w:r w:rsidR="003870E8" w:rsidRPr="003870E8">
        <w:rPr>
          <w:rFonts w:ascii="Tahoma" w:hAnsi="Tahoma" w:cs="Tahoma"/>
          <w:bCs/>
        </w:rPr>
        <w:t>г</w:t>
      </w:r>
      <w:proofErr w:type="gramStart"/>
      <w:r w:rsidR="003870E8" w:rsidRPr="003870E8">
        <w:rPr>
          <w:rFonts w:ascii="Tahoma" w:hAnsi="Tahoma" w:cs="Tahoma"/>
          <w:bCs/>
        </w:rPr>
        <w:t>.Р</w:t>
      </w:r>
      <w:proofErr w:type="gramEnd"/>
      <w:r w:rsidR="003870E8" w:rsidRPr="003870E8">
        <w:rPr>
          <w:rFonts w:ascii="Tahoma" w:hAnsi="Tahoma" w:cs="Tahoma"/>
          <w:bCs/>
        </w:rPr>
        <w:t>адужный</w:t>
      </w:r>
      <w:proofErr w:type="spellEnd"/>
      <w:r w:rsidR="003870E8" w:rsidRPr="003870E8">
        <w:rPr>
          <w:rFonts w:ascii="Tahoma" w:hAnsi="Tahoma" w:cs="Tahoma"/>
          <w:bCs/>
        </w:rPr>
        <w:t>, ХМАО)</w:t>
      </w:r>
      <w:r w:rsidRPr="003870E8">
        <w:rPr>
          <w:rFonts w:ascii="Tahoma" w:hAnsi="Tahoma" w:cs="Tahoma"/>
        </w:rPr>
        <w:t>,</w:t>
      </w:r>
      <w:r w:rsidRPr="00733799">
        <w:rPr>
          <w:rFonts w:ascii="Tahoma" w:hAnsi="Tahoma" w:cs="Tahoma"/>
        </w:rPr>
        <w:t xml:space="preserve"> дочернее предприятие ОАО НК "</w:t>
      </w:r>
      <w:proofErr w:type="spellStart"/>
      <w:r w:rsidRPr="00733799">
        <w:rPr>
          <w:rFonts w:ascii="Tahoma" w:hAnsi="Tahoma" w:cs="Tahoma"/>
        </w:rPr>
        <w:t>РуссНефть</w:t>
      </w:r>
      <w:proofErr w:type="spellEnd"/>
      <w:r w:rsidRPr="00733799">
        <w:rPr>
          <w:rFonts w:ascii="Tahoma" w:hAnsi="Tahoma" w:cs="Tahoma"/>
        </w:rPr>
        <w:t xml:space="preserve">", снижает затраты на подъем нефти из недр за счет реализации программ по повышению межремонтного периода (МРП) работы скважин и увеличению </w:t>
      </w:r>
      <w:proofErr w:type="spellStart"/>
      <w:r w:rsidRPr="00733799">
        <w:rPr>
          <w:rFonts w:ascii="Tahoma" w:hAnsi="Tahoma" w:cs="Tahoma"/>
        </w:rPr>
        <w:t>энергоэффективности</w:t>
      </w:r>
      <w:proofErr w:type="spellEnd"/>
      <w:r w:rsidRPr="00733799">
        <w:rPr>
          <w:rFonts w:ascii="Tahoma" w:hAnsi="Tahoma" w:cs="Tahoma"/>
        </w:rPr>
        <w:t xml:space="preserve"> работы скважин. </w:t>
      </w:r>
      <w:r w:rsidR="00A4743F">
        <w:rPr>
          <w:rFonts w:ascii="Tahoma" w:hAnsi="Tahoma" w:cs="Tahoma"/>
        </w:rPr>
        <w:t xml:space="preserve">Так, </w:t>
      </w:r>
      <w:r w:rsidRPr="00733799">
        <w:rPr>
          <w:rFonts w:ascii="Tahoma" w:hAnsi="Tahoma" w:cs="Tahoma"/>
        </w:rPr>
        <w:t xml:space="preserve">МРП по скважинам </w:t>
      </w:r>
      <w:proofErr w:type="spellStart"/>
      <w:r w:rsidRPr="00733799">
        <w:rPr>
          <w:rFonts w:ascii="Tahoma" w:hAnsi="Tahoma" w:cs="Tahoma"/>
        </w:rPr>
        <w:t>Варьеганского</w:t>
      </w:r>
      <w:proofErr w:type="spellEnd"/>
      <w:r w:rsidRPr="00733799">
        <w:rPr>
          <w:rFonts w:ascii="Tahoma" w:hAnsi="Tahoma" w:cs="Tahoma"/>
        </w:rPr>
        <w:t xml:space="preserve"> нефтяного блока за 8 месяцев 2014 года вырос на  27  суток, что составило 5,5% с начала года.</w:t>
      </w:r>
    </w:p>
    <w:p w:rsidR="00733799" w:rsidRPr="00733799" w:rsidRDefault="00733799" w:rsidP="00733799">
      <w:pPr>
        <w:spacing w:line="380" w:lineRule="atLeast"/>
        <w:ind w:firstLine="708"/>
        <w:jc w:val="both"/>
        <w:rPr>
          <w:rFonts w:ascii="Tahoma" w:hAnsi="Tahoma" w:cs="Tahoma"/>
        </w:rPr>
      </w:pPr>
      <w:r w:rsidRPr="00733799">
        <w:rPr>
          <w:rFonts w:ascii="Tahoma" w:hAnsi="Tahoma" w:cs="Tahoma"/>
        </w:rPr>
        <w:t>Высокий уровень МРП  в Обществе обеспечивается внедрением целого ряда инновационных технологий, качественным и своевременным обслуживанием нефтепромыслового оборудования.</w:t>
      </w:r>
    </w:p>
    <w:p w:rsidR="00733799" w:rsidRPr="00733799" w:rsidRDefault="00733799" w:rsidP="00733799">
      <w:pPr>
        <w:spacing w:line="380" w:lineRule="atLeast"/>
        <w:ind w:firstLine="708"/>
        <w:jc w:val="both"/>
        <w:rPr>
          <w:rFonts w:ascii="Tahoma" w:hAnsi="Tahoma" w:cs="Tahoma"/>
        </w:rPr>
      </w:pPr>
      <w:r w:rsidRPr="00733799">
        <w:rPr>
          <w:rFonts w:ascii="Tahoma" w:hAnsi="Tahoma" w:cs="Tahoma"/>
        </w:rPr>
        <w:t xml:space="preserve">МРП является оценочным показателем работы скважин и качества эксплуатации скважинных насосных установок. Для нефтяников высокий показатель МРП - это прежде всего снижение затрат на поддержание фонда в работоспособном состоянии, уменьшение простоев скважин в ожидании ремонта, экономия </w:t>
      </w:r>
      <w:proofErr w:type="spellStart"/>
      <w:r w:rsidRPr="00733799">
        <w:rPr>
          <w:rFonts w:ascii="Tahoma" w:hAnsi="Tahoma" w:cs="Tahoma"/>
        </w:rPr>
        <w:t>энерго</w:t>
      </w:r>
      <w:proofErr w:type="spellEnd"/>
      <w:r w:rsidRPr="00733799">
        <w:rPr>
          <w:rFonts w:ascii="Tahoma" w:hAnsi="Tahoma" w:cs="Tahoma"/>
        </w:rPr>
        <w:t xml:space="preserve"> и </w:t>
      </w:r>
      <w:proofErr w:type="spellStart"/>
      <w:r w:rsidRPr="00733799">
        <w:rPr>
          <w:rFonts w:ascii="Tahoma" w:hAnsi="Tahoma" w:cs="Tahoma"/>
        </w:rPr>
        <w:t>ресурсозатрат</w:t>
      </w:r>
      <w:proofErr w:type="spellEnd"/>
      <w:r w:rsidRPr="00733799">
        <w:rPr>
          <w:rFonts w:ascii="Tahoma" w:hAnsi="Tahoma" w:cs="Tahoma"/>
        </w:rPr>
        <w:t xml:space="preserve">, возможность проведения дополнительных мероприятий, направленных на увеличение добычи нефти. </w:t>
      </w:r>
    </w:p>
    <w:p w:rsidR="00733799" w:rsidRPr="00733799" w:rsidRDefault="00733799" w:rsidP="00733799">
      <w:pPr>
        <w:spacing w:line="380" w:lineRule="atLeast"/>
        <w:ind w:firstLine="708"/>
        <w:jc w:val="both"/>
        <w:rPr>
          <w:rFonts w:ascii="Tahoma" w:hAnsi="Tahoma" w:cs="Tahoma"/>
        </w:rPr>
      </w:pPr>
      <w:r w:rsidRPr="00733799">
        <w:rPr>
          <w:rFonts w:ascii="Tahoma" w:hAnsi="Tahoma" w:cs="Tahoma"/>
        </w:rPr>
        <w:t xml:space="preserve">При реализации программы по увеличению </w:t>
      </w:r>
      <w:proofErr w:type="spellStart"/>
      <w:r w:rsidRPr="00733799">
        <w:rPr>
          <w:rFonts w:ascii="Tahoma" w:hAnsi="Tahoma" w:cs="Tahoma"/>
        </w:rPr>
        <w:t>энергоэффективности</w:t>
      </w:r>
      <w:proofErr w:type="spellEnd"/>
      <w:r w:rsidRPr="00733799">
        <w:rPr>
          <w:rFonts w:ascii="Tahoma" w:hAnsi="Tahoma" w:cs="Tahoma"/>
        </w:rPr>
        <w:t xml:space="preserve"> работы скважин, </w:t>
      </w:r>
      <w:r w:rsidR="00A4743F">
        <w:rPr>
          <w:rFonts w:ascii="Tahoma" w:hAnsi="Tahoma" w:cs="Tahoma"/>
        </w:rPr>
        <w:t xml:space="preserve">в частности </w:t>
      </w:r>
      <w:r w:rsidRPr="00733799">
        <w:rPr>
          <w:rFonts w:ascii="Tahoma" w:hAnsi="Tahoma" w:cs="Tahoma"/>
        </w:rPr>
        <w:t xml:space="preserve">сокращение нерентабельного фонда скважин, подбор </w:t>
      </w:r>
      <w:proofErr w:type="spellStart"/>
      <w:r w:rsidRPr="00733799">
        <w:rPr>
          <w:rFonts w:ascii="Tahoma" w:hAnsi="Tahoma" w:cs="Tahoma"/>
        </w:rPr>
        <w:t>энергоэффективного</w:t>
      </w:r>
      <w:proofErr w:type="spellEnd"/>
      <w:r w:rsidRPr="00733799">
        <w:rPr>
          <w:rFonts w:ascii="Tahoma" w:hAnsi="Tahoma" w:cs="Tahoma"/>
        </w:rPr>
        <w:t xml:space="preserve"> дизайна ЭЦН, внедрение технологии периодического кратковременного включения (ПКВ) для эксплуатации </w:t>
      </w:r>
      <w:proofErr w:type="spellStart"/>
      <w:r w:rsidRPr="00733799">
        <w:rPr>
          <w:rFonts w:ascii="Tahoma" w:hAnsi="Tahoma" w:cs="Tahoma"/>
        </w:rPr>
        <w:t>низкодебитного</w:t>
      </w:r>
      <w:proofErr w:type="spellEnd"/>
      <w:r w:rsidRPr="00733799">
        <w:rPr>
          <w:rFonts w:ascii="Tahoma" w:hAnsi="Tahoma" w:cs="Tahoma"/>
        </w:rPr>
        <w:t xml:space="preserve"> фонда скважин, за 8 месяцев 2014 года </w:t>
      </w:r>
      <w:r w:rsidR="00A4743F">
        <w:rPr>
          <w:rFonts w:ascii="Tahoma" w:hAnsi="Tahoma" w:cs="Tahoma"/>
        </w:rPr>
        <w:t xml:space="preserve">было </w:t>
      </w:r>
      <w:r w:rsidRPr="00733799">
        <w:rPr>
          <w:rFonts w:ascii="Tahoma" w:hAnsi="Tahoma" w:cs="Tahoma"/>
        </w:rPr>
        <w:t>сэкономлено более 5,5 млн. киловатт часов.</w:t>
      </w:r>
    </w:p>
    <w:p w:rsidR="00D5031B" w:rsidRPr="00D5031B" w:rsidRDefault="00D5031B" w:rsidP="00733799">
      <w:pPr>
        <w:pStyle w:val="1"/>
        <w:spacing w:line="380" w:lineRule="atLeast"/>
        <w:jc w:val="center"/>
        <w:rPr>
          <w:rFonts w:ascii="Arial" w:hAnsi="Arial"/>
          <w:b/>
          <w:szCs w:val="24"/>
        </w:rPr>
      </w:pPr>
    </w:p>
    <w:p w:rsidR="00733799" w:rsidRDefault="00D94820" w:rsidP="00733799">
      <w:pPr>
        <w:spacing w:after="120" w:line="240" w:lineRule="atLeast"/>
        <w:ind w:left="4536" w:right="-143"/>
        <w:rPr>
          <w:rFonts w:ascii="Arial" w:hAnsi="Arial" w:cs="Arial"/>
          <w:b/>
          <w:bCs/>
          <w:sz w:val="22"/>
          <w:szCs w:val="22"/>
        </w:rPr>
      </w:pPr>
      <w:r w:rsidRPr="00733799">
        <w:rPr>
          <w:rFonts w:ascii="Arial" w:hAnsi="Arial" w:cs="Arial"/>
          <w:b/>
          <w:bCs/>
          <w:sz w:val="22"/>
          <w:szCs w:val="22"/>
        </w:rPr>
        <w:t>Пресс-служба ОАО НК «</w:t>
      </w:r>
      <w:proofErr w:type="spellStart"/>
      <w:r w:rsidRPr="00733799">
        <w:rPr>
          <w:rFonts w:ascii="Arial" w:hAnsi="Arial" w:cs="Arial"/>
          <w:b/>
          <w:bCs/>
          <w:sz w:val="22"/>
          <w:szCs w:val="22"/>
        </w:rPr>
        <w:t>РуссНефть</w:t>
      </w:r>
      <w:proofErr w:type="spellEnd"/>
      <w:r w:rsidRPr="00733799">
        <w:rPr>
          <w:rFonts w:ascii="Arial" w:hAnsi="Arial" w:cs="Arial"/>
          <w:b/>
          <w:bCs/>
          <w:sz w:val="22"/>
          <w:szCs w:val="22"/>
        </w:rPr>
        <w:t>»</w:t>
      </w:r>
    </w:p>
    <w:p w:rsidR="00D94820" w:rsidRPr="00733799" w:rsidRDefault="00D94820" w:rsidP="00733799">
      <w:pPr>
        <w:spacing w:after="120" w:line="240" w:lineRule="atLeast"/>
        <w:ind w:left="4536" w:right="-143"/>
        <w:rPr>
          <w:rFonts w:ascii="Arial" w:hAnsi="Arial" w:cs="Arial"/>
          <w:b/>
          <w:bCs/>
          <w:sz w:val="22"/>
          <w:szCs w:val="22"/>
        </w:rPr>
      </w:pPr>
      <w:r w:rsidRPr="00733799">
        <w:rPr>
          <w:rFonts w:ascii="Arial" w:hAnsi="Arial" w:cs="Arial"/>
          <w:b/>
          <w:bCs/>
          <w:sz w:val="22"/>
          <w:szCs w:val="22"/>
        </w:rPr>
        <w:t>Тел.: (495) 411-63-24</w:t>
      </w:r>
      <w:r w:rsidR="00733799" w:rsidRPr="00733799">
        <w:rPr>
          <w:rFonts w:ascii="Arial" w:hAnsi="Arial" w:cs="Arial"/>
          <w:b/>
          <w:bCs/>
          <w:sz w:val="22"/>
          <w:szCs w:val="22"/>
        </w:rPr>
        <w:t xml:space="preserve">,  </w:t>
      </w:r>
      <w:r w:rsidRPr="00733799">
        <w:rPr>
          <w:rFonts w:ascii="Arial" w:hAnsi="Arial" w:cs="Arial"/>
          <w:b/>
          <w:bCs/>
          <w:sz w:val="22"/>
          <w:szCs w:val="22"/>
        </w:rPr>
        <w:t>Факс: (495) 411-63-19</w:t>
      </w:r>
    </w:p>
    <w:p w:rsidR="006E0ABE" w:rsidRPr="00733799" w:rsidRDefault="00D94820" w:rsidP="00733799">
      <w:pPr>
        <w:spacing w:after="120" w:line="240" w:lineRule="atLeast"/>
        <w:ind w:left="4536" w:right="-143"/>
        <w:rPr>
          <w:rFonts w:ascii="Arial" w:hAnsi="Arial" w:cs="Arial"/>
          <w:b/>
          <w:bCs/>
          <w:sz w:val="22"/>
          <w:szCs w:val="22"/>
        </w:rPr>
      </w:pPr>
      <w:r w:rsidRPr="00733799">
        <w:rPr>
          <w:rFonts w:ascii="Arial" w:hAnsi="Arial" w:cs="Arial"/>
          <w:b/>
          <w:bCs/>
          <w:sz w:val="22"/>
          <w:szCs w:val="22"/>
        </w:rPr>
        <w:t>E-</w:t>
      </w:r>
      <w:proofErr w:type="spellStart"/>
      <w:r w:rsidRPr="00733799">
        <w:rPr>
          <w:rFonts w:ascii="Arial" w:hAnsi="Arial" w:cs="Arial"/>
          <w:b/>
          <w:bCs/>
          <w:sz w:val="22"/>
          <w:szCs w:val="22"/>
        </w:rPr>
        <w:t>mail</w:t>
      </w:r>
      <w:proofErr w:type="spellEnd"/>
      <w:r w:rsidRPr="00733799">
        <w:rPr>
          <w:rFonts w:ascii="Arial" w:hAnsi="Arial" w:cs="Arial"/>
          <w:b/>
          <w:bCs/>
          <w:sz w:val="22"/>
          <w:szCs w:val="22"/>
        </w:rPr>
        <w:t>: pr@russneft.ru</w:t>
      </w:r>
    </w:p>
    <w:sectPr w:rsidR="006E0ABE" w:rsidRPr="00733799" w:rsidSect="0073379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1B"/>
    <w:rsid w:val="0004362C"/>
    <w:rsid w:val="00051A94"/>
    <w:rsid w:val="0012680D"/>
    <w:rsid w:val="001866A9"/>
    <w:rsid w:val="00190133"/>
    <w:rsid w:val="00267759"/>
    <w:rsid w:val="002732D2"/>
    <w:rsid w:val="002A1CEC"/>
    <w:rsid w:val="0030784C"/>
    <w:rsid w:val="003431BB"/>
    <w:rsid w:val="00354BA6"/>
    <w:rsid w:val="003870E8"/>
    <w:rsid w:val="003C5FF1"/>
    <w:rsid w:val="00481B3A"/>
    <w:rsid w:val="0048511E"/>
    <w:rsid w:val="004A12C1"/>
    <w:rsid w:val="005F385A"/>
    <w:rsid w:val="0063764E"/>
    <w:rsid w:val="006E0ABE"/>
    <w:rsid w:val="00733799"/>
    <w:rsid w:val="00784D7B"/>
    <w:rsid w:val="0086614D"/>
    <w:rsid w:val="008A79FD"/>
    <w:rsid w:val="0090126C"/>
    <w:rsid w:val="00934A96"/>
    <w:rsid w:val="009526E9"/>
    <w:rsid w:val="00A016F7"/>
    <w:rsid w:val="00A4743F"/>
    <w:rsid w:val="00A51E58"/>
    <w:rsid w:val="00AB6F87"/>
    <w:rsid w:val="00AC1D1B"/>
    <w:rsid w:val="00B5395A"/>
    <w:rsid w:val="00C62D3F"/>
    <w:rsid w:val="00D5031B"/>
    <w:rsid w:val="00D94820"/>
    <w:rsid w:val="00D97AEA"/>
    <w:rsid w:val="00EA636E"/>
    <w:rsid w:val="00EB768F"/>
    <w:rsid w:val="00EC7B39"/>
    <w:rsid w:val="00ED5F53"/>
    <w:rsid w:val="00F10DBB"/>
    <w:rsid w:val="00F25E10"/>
    <w:rsid w:val="00F75C64"/>
    <w:rsid w:val="00F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031B"/>
    <w:rPr>
      <w:color w:val="0000FF"/>
      <w:u w:val="single"/>
    </w:rPr>
  </w:style>
  <w:style w:type="character" w:customStyle="1" w:styleId="Normal">
    <w:name w:val="Normal Знак"/>
    <w:link w:val="1"/>
    <w:locked/>
    <w:rsid w:val="00D5031B"/>
    <w:rPr>
      <w:sz w:val="24"/>
    </w:rPr>
  </w:style>
  <w:style w:type="paragraph" w:customStyle="1" w:styleId="1">
    <w:name w:val="Обычный1"/>
    <w:link w:val="Normal"/>
    <w:rsid w:val="00D5031B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0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unhideWhenUsed/>
    <w:rsid w:val="00AC1D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031B"/>
    <w:rPr>
      <w:color w:val="0000FF"/>
      <w:u w:val="single"/>
    </w:rPr>
  </w:style>
  <w:style w:type="character" w:customStyle="1" w:styleId="Normal">
    <w:name w:val="Normal Знак"/>
    <w:link w:val="1"/>
    <w:locked/>
    <w:rsid w:val="00D5031B"/>
    <w:rPr>
      <w:sz w:val="24"/>
    </w:rPr>
  </w:style>
  <w:style w:type="paragraph" w:customStyle="1" w:styleId="1">
    <w:name w:val="Обычный1"/>
    <w:link w:val="Normal"/>
    <w:rsid w:val="00D5031B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0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unhideWhenUsed/>
    <w:rsid w:val="00AC1D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Russneft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Басалаев Павел Николаевич</dc:creator>
  <cp:lastModifiedBy>Матчина Зоя Георгиевна</cp:lastModifiedBy>
  <cp:revision>2</cp:revision>
  <cp:lastPrinted>2014-10-08T14:01:00Z</cp:lastPrinted>
  <dcterms:created xsi:type="dcterms:W3CDTF">2014-10-07T07:20:00Z</dcterms:created>
  <dcterms:modified xsi:type="dcterms:W3CDTF">2014-10-07T07:20:00Z</dcterms:modified>
</cp:coreProperties>
</file>